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68" w:rsidRDefault="00AA5968" w:rsidP="00646F65">
      <w:pPr>
        <w:rPr>
          <w:lang w:val="uk-UA"/>
        </w:rPr>
      </w:pPr>
      <w:r>
        <w:t xml:space="preserve">                                                                        </w:t>
      </w:r>
      <w:r>
        <w:rPr>
          <w:lang w:val="uk-UA"/>
        </w:rPr>
        <w:t>Додаток 1</w:t>
      </w:r>
    </w:p>
    <w:p w:rsidR="00AA5968" w:rsidRDefault="00AA5968" w:rsidP="00646F65">
      <w:pPr>
        <w:rPr>
          <w:szCs w:val="28"/>
          <w:lang w:val="uk-UA"/>
        </w:rPr>
      </w:pPr>
      <w:r>
        <w:rPr>
          <w:szCs w:val="28"/>
        </w:rPr>
        <w:t xml:space="preserve">                                                                         </w:t>
      </w:r>
      <w:r>
        <w:rPr>
          <w:szCs w:val="28"/>
          <w:lang w:val="uk-UA"/>
        </w:rPr>
        <w:t>до рішення XXVIII сесії</w:t>
      </w:r>
    </w:p>
    <w:p w:rsidR="00AA5968" w:rsidRDefault="00AA5968" w:rsidP="00646F65">
      <w:pPr>
        <w:rPr>
          <w:szCs w:val="28"/>
          <w:lang w:val="uk-UA"/>
        </w:rPr>
      </w:pPr>
      <w:r>
        <w:rPr>
          <w:szCs w:val="28"/>
        </w:rPr>
        <w:t xml:space="preserve">                                                                         </w:t>
      </w:r>
      <w:r>
        <w:rPr>
          <w:szCs w:val="28"/>
          <w:lang w:val="uk-UA"/>
        </w:rPr>
        <w:t>VII скликання</w:t>
      </w:r>
    </w:p>
    <w:p w:rsidR="00AA5968" w:rsidRDefault="00AA5968" w:rsidP="00646F65">
      <w:pPr>
        <w:rPr>
          <w:szCs w:val="28"/>
          <w:lang w:val="uk-UA"/>
        </w:rPr>
      </w:pPr>
      <w:r>
        <w:rPr>
          <w:szCs w:val="28"/>
        </w:rPr>
        <w:t xml:space="preserve">                                                                         </w:t>
      </w:r>
      <w:r>
        <w:rPr>
          <w:szCs w:val="28"/>
          <w:lang w:val="uk-UA"/>
        </w:rPr>
        <w:t>Грушівської сільської ради</w:t>
      </w:r>
    </w:p>
    <w:p w:rsidR="00AA5968" w:rsidRDefault="00AA5968" w:rsidP="00646F65">
      <w:pPr>
        <w:rPr>
          <w:szCs w:val="28"/>
        </w:rPr>
      </w:pPr>
      <w:r>
        <w:rPr>
          <w:szCs w:val="28"/>
        </w:rPr>
        <w:t xml:space="preserve">                                                                         </w:t>
      </w:r>
      <w:r>
        <w:rPr>
          <w:szCs w:val="28"/>
          <w:lang w:val="uk-UA"/>
        </w:rPr>
        <w:t xml:space="preserve">від 18.10.2019 </w:t>
      </w:r>
      <w:r>
        <w:rPr>
          <w:szCs w:val="28"/>
        </w:rPr>
        <w:t xml:space="preserve"> </w:t>
      </w:r>
    </w:p>
    <w:p w:rsidR="00AA5968" w:rsidRDefault="00AA5968" w:rsidP="00646F65">
      <w:pPr>
        <w:rPr>
          <w:szCs w:val="28"/>
          <w:lang w:val="uk-UA"/>
        </w:rPr>
      </w:pPr>
      <w:r>
        <w:rPr>
          <w:szCs w:val="28"/>
        </w:rPr>
        <w:t xml:space="preserve">                                                                        </w:t>
      </w:r>
      <w:r>
        <w:rPr>
          <w:szCs w:val="28"/>
          <w:lang w:val="uk-UA"/>
        </w:rPr>
        <w:t xml:space="preserve"> № </w:t>
      </w:r>
      <w:r>
        <w:rPr>
          <w:szCs w:val="28"/>
        </w:rPr>
        <w:t xml:space="preserve">288 / </w:t>
      </w:r>
      <w:r>
        <w:rPr>
          <w:szCs w:val="28"/>
          <w:lang w:val="en-US"/>
        </w:rPr>
        <w:t>XXVIII</w:t>
      </w:r>
      <w:r>
        <w:rPr>
          <w:szCs w:val="28"/>
          <w:lang w:val="uk-UA"/>
        </w:rPr>
        <w:t>-</w:t>
      </w:r>
      <w:r>
        <w:rPr>
          <w:szCs w:val="28"/>
          <w:lang w:val="en-US"/>
        </w:rPr>
        <w:t>VII</w:t>
      </w:r>
    </w:p>
    <w:p w:rsidR="00AA5968" w:rsidRDefault="00AA5968" w:rsidP="00646F65">
      <w:pPr>
        <w:rPr>
          <w:szCs w:val="28"/>
          <w:lang w:val="uk-UA"/>
        </w:rPr>
      </w:pPr>
    </w:p>
    <w:p w:rsidR="00AA5968" w:rsidRDefault="00AA5968" w:rsidP="00646F65">
      <w:pPr>
        <w:rPr>
          <w:szCs w:val="28"/>
          <w:lang w:val="uk-UA"/>
        </w:rPr>
      </w:pPr>
    </w:p>
    <w:p w:rsidR="00AA5968" w:rsidRDefault="00AA5968" w:rsidP="00646F65">
      <w:pPr>
        <w:rPr>
          <w:szCs w:val="28"/>
          <w:lang w:val="uk-UA"/>
        </w:rPr>
      </w:pPr>
    </w:p>
    <w:p w:rsidR="00AA5968" w:rsidRDefault="00AA5968" w:rsidP="00646F65">
      <w:pPr>
        <w:jc w:val="center"/>
        <w:rPr>
          <w:b/>
          <w:lang w:val="uk-UA"/>
        </w:rPr>
      </w:pPr>
      <w:r>
        <w:rPr>
          <w:b/>
          <w:lang w:val="uk-UA"/>
        </w:rPr>
        <w:t>ПЕРЕЛІК</w:t>
      </w:r>
    </w:p>
    <w:p w:rsidR="00AA5968" w:rsidRDefault="00AA5968" w:rsidP="00646F65">
      <w:pPr>
        <w:jc w:val="center"/>
        <w:rPr>
          <w:b/>
          <w:lang w:val="uk-UA"/>
        </w:rPr>
      </w:pPr>
      <w:r>
        <w:rPr>
          <w:b/>
          <w:lang w:val="uk-UA"/>
        </w:rPr>
        <w:t>адміністративних послуг, які надаються через</w:t>
      </w:r>
    </w:p>
    <w:p w:rsidR="00AA5968" w:rsidRDefault="00AA5968" w:rsidP="00646F65">
      <w:pPr>
        <w:jc w:val="center"/>
        <w:rPr>
          <w:b/>
          <w:lang w:val="uk-UA"/>
        </w:rPr>
      </w:pPr>
      <w:r>
        <w:rPr>
          <w:b/>
          <w:lang w:val="uk-UA"/>
        </w:rPr>
        <w:t>відділ (центр) надання адміністративних послуг</w:t>
      </w:r>
    </w:p>
    <w:p w:rsidR="00AA5968" w:rsidRDefault="00AA5968" w:rsidP="00646F65">
      <w:pPr>
        <w:jc w:val="center"/>
        <w:rPr>
          <w:b/>
          <w:szCs w:val="28"/>
          <w:lang w:val="uk-UA"/>
        </w:rPr>
      </w:pPr>
      <w:r>
        <w:rPr>
          <w:b/>
          <w:lang w:val="uk-UA"/>
        </w:rPr>
        <w:t>виконавчого комітету Грушівської сільської ради</w:t>
      </w:r>
    </w:p>
    <w:p w:rsidR="00AA5968" w:rsidRDefault="00AA5968" w:rsidP="00646F65">
      <w:pPr>
        <w:rPr>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
        <w:gridCol w:w="668"/>
        <w:gridCol w:w="1119"/>
        <w:gridCol w:w="5603"/>
        <w:gridCol w:w="2458"/>
      </w:tblGrid>
      <w:tr w:rsidR="00AA5968" w:rsidTr="00646F65">
        <w:tc>
          <w:tcPr>
            <w:tcW w:w="342" w:type="pct"/>
            <w:gridSpan w:val="2"/>
          </w:tcPr>
          <w:p w:rsidR="00AA5968" w:rsidRDefault="00AA5968">
            <w:pPr>
              <w:jc w:val="center"/>
              <w:rPr>
                <w:sz w:val="24"/>
                <w:szCs w:val="24"/>
                <w:lang w:val="uk-UA" w:eastAsia="ru-RU"/>
              </w:rPr>
            </w:pPr>
            <w:r>
              <w:rPr>
                <w:sz w:val="24"/>
                <w:szCs w:val="24"/>
                <w:lang w:val="uk-UA" w:eastAsia="ru-RU"/>
              </w:rPr>
              <w:t>№</w:t>
            </w:r>
          </w:p>
          <w:p w:rsidR="00AA5968" w:rsidRDefault="00AA5968">
            <w:pPr>
              <w:jc w:val="center"/>
              <w:rPr>
                <w:sz w:val="24"/>
                <w:szCs w:val="24"/>
                <w:lang w:val="uk-UA" w:eastAsia="ru-RU"/>
              </w:rPr>
            </w:pPr>
            <w:r>
              <w:rPr>
                <w:sz w:val="24"/>
                <w:szCs w:val="24"/>
                <w:lang w:val="uk-UA" w:eastAsia="ru-RU"/>
              </w:rPr>
              <w:t>з/п</w:t>
            </w:r>
          </w:p>
        </w:tc>
        <w:tc>
          <w:tcPr>
            <w:tcW w:w="568" w:type="pct"/>
          </w:tcPr>
          <w:p w:rsidR="00AA5968" w:rsidRDefault="00AA5968">
            <w:pPr>
              <w:jc w:val="center"/>
              <w:rPr>
                <w:sz w:val="24"/>
                <w:szCs w:val="24"/>
                <w:lang w:val="uk-UA" w:eastAsia="ru-RU"/>
              </w:rPr>
            </w:pPr>
            <w:r>
              <w:rPr>
                <w:sz w:val="24"/>
                <w:szCs w:val="24"/>
                <w:lang w:val="uk-UA" w:eastAsia="ru-RU"/>
              </w:rPr>
              <w:t>Код</w:t>
            </w:r>
          </w:p>
          <w:p w:rsidR="00AA5968" w:rsidRDefault="00AA5968">
            <w:pPr>
              <w:jc w:val="center"/>
              <w:rPr>
                <w:sz w:val="24"/>
                <w:szCs w:val="24"/>
                <w:lang w:val="uk-UA" w:eastAsia="ru-RU"/>
              </w:rPr>
            </w:pPr>
            <w:r>
              <w:rPr>
                <w:sz w:val="24"/>
                <w:szCs w:val="24"/>
                <w:lang w:val="uk-UA" w:eastAsia="ru-RU"/>
              </w:rPr>
              <w:t>послуги</w:t>
            </w:r>
          </w:p>
        </w:tc>
        <w:tc>
          <w:tcPr>
            <w:tcW w:w="2843" w:type="pct"/>
          </w:tcPr>
          <w:p w:rsidR="00AA5968" w:rsidRDefault="00AA5968">
            <w:pPr>
              <w:jc w:val="center"/>
              <w:rPr>
                <w:sz w:val="24"/>
                <w:szCs w:val="24"/>
                <w:lang w:val="uk-UA" w:eastAsia="ru-RU"/>
              </w:rPr>
            </w:pPr>
            <w:r>
              <w:rPr>
                <w:sz w:val="24"/>
                <w:szCs w:val="24"/>
                <w:lang w:val="uk-UA"/>
              </w:rPr>
              <w:t>Назва адміністративної послуги</w:t>
            </w:r>
          </w:p>
        </w:tc>
        <w:tc>
          <w:tcPr>
            <w:tcW w:w="1247" w:type="pct"/>
          </w:tcPr>
          <w:p w:rsidR="00AA5968" w:rsidRDefault="00AA5968">
            <w:pPr>
              <w:jc w:val="center"/>
              <w:rPr>
                <w:sz w:val="24"/>
                <w:szCs w:val="24"/>
                <w:lang w:val="uk-UA"/>
              </w:rPr>
            </w:pPr>
            <w:r>
              <w:rPr>
                <w:sz w:val="24"/>
                <w:szCs w:val="24"/>
                <w:lang w:val="uk-UA"/>
              </w:rPr>
              <w:t>Законодавчі акти</w:t>
            </w:r>
          </w:p>
          <w:p w:rsidR="00AA5968" w:rsidRDefault="00AA5968">
            <w:pPr>
              <w:jc w:val="center"/>
              <w:rPr>
                <w:sz w:val="24"/>
                <w:szCs w:val="24"/>
                <w:lang w:val="uk-UA"/>
              </w:rPr>
            </w:pPr>
            <w:r>
              <w:rPr>
                <w:sz w:val="24"/>
                <w:szCs w:val="24"/>
                <w:lang w:val="uk-UA"/>
              </w:rPr>
              <w:t>України, якими</w:t>
            </w:r>
          </w:p>
          <w:p w:rsidR="00AA5968" w:rsidRDefault="00AA5968">
            <w:pPr>
              <w:jc w:val="center"/>
              <w:rPr>
                <w:sz w:val="24"/>
                <w:szCs w:val="24"/>
                <w:lang w:val="uk-UA"/>
              </w:rPr>
            </w:pPr>
            <w:r>
              <w:rPr>
                <w:sz w:val="24"/>
                <w:szCs w:val="24"/>
                <w:lang w:val="uk-UA"/>
              </w:rPr>
              <w:t>передбачено надання</w:t>
            </w:r>
          </w:p>
          <w:p w:rsidR="00AA5968" w:rsidRDefault="00AA5968">
            <w:pPr>
              <w:jc w:val="center"/>
              <w:rPr>
                <w:sz w:val="24"/>
                <w:szCs w:val="24"/>
                <w:lang w:val="uk-UA" w:eastAsia="ru-RU"/>
              </w:rPr>
            </w:pPr>
            <w:r>
              <w:rPr>
                <w:sz w:val="24"/>
                <w:szCs w:val="24"/>
                <w:lang w:val="uk-UA"/>
              </w:rPr>
              <w:t>адміністративної послуги</w:t>
            </w:r>
          </w:p>
        </w:tc>
      </w:tr>
      <w:tr w:rsidR="00AA5968" w:rsidTr="00646F65">
        <w:tc>
          <w:tcPr>
            <w:tcW w:w="342" w:type="pct"/>
            <w:gridSpan w:val="2"/>
          </w:tcPr>
          <w:p w:rsidR="00AA5968" w:rsidRDefault="00AA5968">
            <w:pPr>
              <w:pStyle w:val="ListParagraph"/>
              <w:ind w:left="0"/>
              <w:jc w:val="center"/>
              <w:rPr>
                <w:sz w:val="24"/>
                <w:szCs w:val="24"/>
                <w:lang w:val="uk-UA" w:eastAsia="ru-RU"/>
              </w:rPr>
            </w:pPr>
            <w:r>
              <w:rPr>
                <w:sz w:val="24"/>
                <w:szCs w:val="24"/>
                <w:lang w:val="uk-UA" w:eastAsia="ru-RU"/>
              </w:rPr>
              <w:t>1</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2</w:t>
            </w:r>
          </w:p>
        </w:tc>
        <w:tc>
          <w:tcPr>
            <w:tcW w:w="2843" w:type="pct"/>
          </w:tcPr>
          <w:p w:rsidR="00AA5968" w:rsidRDefault="00AA5968">
            <w:pPr>
              <w:jc w:val="center"/>
              <w:rPr>
                <w:bCs/>
                <w:sz w:val="24"/>
                <w:szCs w:val="24"/>
                <w:lang w:val="uk-UA"/>
              </w:rPr>
            </w:pPr>
            <w:r>
              <w:rPr>
                <w:bCs/>
                <w:sz w:val="24"/>
                <w:szCs w:val="24"/>
                <w:lang w:val="uk-UA"/>
              </w:rPr>
              <w:t>3</w:t>
            </w:r>
          </w:p>
        </w:tc>
        <w:tc>
          <w:tcPr>
            <w:tcW w:w="1247" w:type="pct"/>
          </w:tcPr>
          <w:p w:rsidR="00AA5968" w:rsidRDefault="00AA5968">
            <w:pPr>
              <w:jc w:val="center"/>
              <w:rPr>
                <w:sz w:val="24"/>
                <w:szCs w:val="24"/>
                <w:lang w:val="uk-UA"/>
              </w:rPr>
            </w:pPr>
            <w:r>
              <w:rPr>
                <w:sz w:val="24"/>
                <w:szCs w:val="24"/>
                <w:lang w:val="uk-UA"/>
              </w:rPr>
              <w:t>4</w:t>
            </w:r>
          </w:p>
        </w:tc>
      </w:tr>
      <w:tr w:rsidR="00AA5968" w:rsidRPr="00646F65" w:rsidTr="00646F65">
        <w:tc>
          <w:tcPr>
            <w:tcW w:w="342" w:type="pct"/>
            <w:gridSpan w:val="2"/>
            <w:shd w:val="clear" w:color="auto" w:fill="E0E0E0"/>
          </w:tcPr>
          <w:p w:rsidR="00AA5968" w:rsidRDefault="00AA5968">
            <w:pPr>
              <w:pStyle w:val="ListParagraph"/>
              <w:ind w:left="0"/>
              <w:jc w:val="both"/>
              <w:rPr>
                <w:b/>
                <w:szCs w:val="28"/>
                <w:lang w:val="uk-UA" w:eastAsia="ru-RU"/>
              </w:rPr>
            </w:pPr>
          </w:p>
        </w:tc>
        <w:tc>
          <w:tcPr>
            <w:tcW w:w="568" w:type="pct"/>
            <w:shd w:val="clear" w:color="auto" w:fill="E0E0E0"/>
          </w:tcPr>
          <w:p w:rsidR="00AA5968" w:rsidRDefault="00AA5968">
            <w:pPr>
              <w:pStyle w:val="ListParagraph"/>
              <w:ind w:left="0"/>
              <w:jc w:val="center"/>
              <w:rPr>
                <w:b/>
                <w:szCs w:val="28"/>
                <w:lang w:val="uk-UA" w:eastAsia="ru-RU"/>
              </w:rPr>
            </w:pPr>
            <w:r>
              <w:rPr>
                <w:b/>
                <w:szCs w:val="28"/>
                <w:lang w:val="uk-UA" w:eastAsia="ru-RU"/>
              </w:rPr>
              <w:t>01</w:t>
            </w:r>
          </w:p>
        </w:tc>
        <w:tc>
          <w:tcPr>
            <w:tcW w:w="2843" w:type="pct"/>
            <w:shd w:val="clear" w:color="auto" w:fill="E0E0E0"/>
          </w:tcPr>
          <w:p w:rsidR="00AA5968" w:rsidRDefault="00AA5968">
            <w:pPr>
              <w:jc w:val="center"/>
              <w:rPr>
                <w:b/>
                <w:szCs w:val="28"/>
                <w:lang w:val="uk-UA"/>
              </w:rPr>
            </w:pPr>
            <w:r>
              <w:rPr>
                <w:b/>
                <w:szCs w:val="28"/>
                <w:lang w:val="uk-UA"/>
              </w:rPr>
              <w:t>Державна реєстрація актів цивільного стану</w:t>
            </w:r>
          </w:p>
        </w:tc>
        <w:tc>
          <w:tcPr>
            <w:tcW w:w="1247" w:type="pct"/>
            <w:shd w:val="clear" w:color="auto" w:fill="E0E0E0"/>
          </w:tcPr>
          <w:p w:rsidR="00AA5968" w:rsidRDefault="00AA5968">
            <w:pPr>
              <w:jc w:val="center"/>
              <w:rPr>
                <w:b/>
                <w:szCs w:val="28"/>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1</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01-01</w:t>
            </w:r>
          </w:p>
        </w:tc>
        <w:tc>
          <w:tcPr>
            <w:tcW w:w="2843" w:type="pct"/>
          </w:tcPr>
          <w:p w:rsidR="00AA5968" w:rsidRDefault="00AA5968">
            <w:pPr>
              <w:jc w:val="both"/>
              <w:rPr>
                <w:sz w:val="24"/>
                <w:szCs w:val="24"/>
                <w:lang w:val="uk-UA"/>
              </w:rPr>
            </w:pPr>
            <w:r>
              <w:rPr>
                <w:bCs/>
                <w:sz w:val="24"/>
                <w:szCs w:val="24"/>
                <w:lang w:val="uk-UA"/>
              </w:rPr>
              <w:t>Державна реєстрація народження</w:t>
            </w:r>
          </w:p>
        </w:tc>
        <w:tc>
          <w:tcPr>
            <w:tcW w:w="1247" w:type="pct"/>
            <w:vMerge w:val="restart"/>
          </w:tcPr>
          <w:p w:rsidR="00AA5968" w:rsidRDefault="00AA5968">
            <w:pPr>
              <w:jc w:val="center"/>
              <w:rPr>
                <w:sz w:val="24"/>
                <w:szCs w:val="24"/>
                <w:lang w:val="uk-UA"/>
              </w:rPr>
            </w:pPr>
            <w:r>
              <w:rPr>
                <w:sz w:val="24"/>
                <w:szCs w:val="24"/>
                <w:lang w:val="uk-UA"/>
              </w:rPr>
              <w:t>Закон України «Про державну реєстрацію актів цивільного стану»</w:t>
            </w:r>
          </w:p>
        </w:tc>
      </w:tr>
      <w:tr w:rsidR="00AA5968"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2</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01-02</w:t>
            </w:r>
          </w:p>
        </w:tc>
        <w:tc>
          <w:tcPr>
            <w:tcW w:w="2843" w:type="pct"/>
          </w:tcPr>
          <w:p w:rsidR="00AA5968" w:rsidRDefault="00AA5968">
            <w:pPr>
              <w:jc w:val="both"/>
              <w:rPr>
                <w:sz w:val="24"/>
                <w:szCs w:val="24"/>
                <w:lang w:val="uk-UA"/>
              </w:rPr>
            </w:pPr>
            <w:r>
              <w:rPr>
                <w:bCs/>
                <w:sz w:val="24"/>
                <w:szCs w:val="24"/>
                <w:lang w:val="uk-UA"/>
              </w:rPr>
              <w:t xml:space="preserve">Державна реєстрація </w:t>
            </w:r>
            <w:r>
              <w:rPr>
                <w:sz w:val="24"/>
                <w:szCs w:val="24"/>
                <w:lang w:val="uk-UA"/>
              </w:rPr>
              <w:t>смерті</w:t>
            </w:r>
          </w:p>
        </w:tc>
        <w:tc>
          <w:tcPr>
            <w:tcW w:w="0" w:type="auto"/>
            <w:vMerge/>
            <w:vAlign w:val="center"/>
          </w:tcPr>
          <w:p w:rsidR="00AA5968" w:rsidRDefault="00AA5968">
            <w:pPr>
              <w:rPr>
                <w:sz w:val="24"/>
                <w:szCs w:val="24"/>
                <w:lang w:val="uk-UA"/>
              </w:rPr>
            </w:pPr>
          </w:p>
        </w:tc>
      </w:tr>
      <w:tr w:rsidR="00AA5968"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3</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01-03</w:t>
            </w:r>
          </w:p>
        </w:tc>
        <w:tc>
          <w:tcPr>
            <w:tcW w:w="2843" w:type="pct"/>
          </w:tcPr>
          <w:p w:rsidR="00AA5968" w:rsidRDefault="00AA5968">
            <w:pPr>
              <w:jc w:val="both"/>
              <w:rPr>
                <w:sz w:val="24"/>
                <w:szCs w:val="24"/>
                <w:lang w:val="uk-UA"/>
              </w:rPr>
            </w:pPr>
            <w:r>
              <w:rPr>
                <w:bCs/>
                <w:sz w:val="24"/>
                <w:szCs w:val="24"/>
                <w:lang w:val="uk-UA"/>
              </w:rPr>
              <w:t xml:space="preserve">Державна реєстрація </w:t>
            </w:r>
            <w:r>
              <w:rPr>
                <w:sz w:val="24"/>
                <w:szCs w:val="24"/>
                <w:lang w:val="uk-UA"/>
              </w:rPr>
              <w:t>шлюбу</w:t>
            </w:r>
          </w:p>
        </w:tc>
        <w:tc>
          <w:tcPr>
            <w:tcW w:w="0" w:type="auto"/>
            <w:vMerge/>
            <w:vAlign w:val="center"/>
          </w:tcPr>
          <w:p w:rsidR="00AA5968" w:rsidRDefault="00AA5968">
            <w:pPr>
              <w:rPr>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4</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01-04</w:t>
            </w:r>
          </w:p>
        </w:tc>
        <w:tc>
          <w:tcPr>
            <w:tcW w:w="2843" w:type="pct"/>
          </w:tcPr>
          <w:p w:rsidR="00AA5968" w:rsidRDefault="00AA5968">
            <w:pPr>
              <w:jc w:val="both"/>
              <w:rPr>
                <w:sz w:val="24"/>
                <w:szCs w:val="24"/>
                <w:lang w:val="uk-UA"/>
              </w:rPr>
            </w:pPr>
            <w:r>
              <w:rPr>
                <w:sz w:val="24"/>
                <w:szCs w:val="24"/>
                <w:lang w:val="uk-UA"/>
              </w:rPr>
              <w:t>Видача довідки про підтвердження подачі про державну реєстрацію шлюбу</w:t>
            </w:r>
          </w:p>
        </w:tc>
        <w:tc>
          <w:tcPr>
            <w:tcW w:w="0" w:type="auto"/>
            <w:vMerge/>
            <w:vAlign w:val="center"/>
          </w:tcPr>
          <w:p w:rsidR="00AA5968" w:rsidRDefault="00AA5968">
            <w:pPr>
              <w:rPr>
                <w:sz w:val="24"/>
                <w:szCs w:val="24"/>
                <w:lang w:val="uk-UA"/>
              </w:rPr>
            </w:pPr>
          </w:p>
        </w:tc>
      </w:tr>
      <w:tr w:rsidR="00AA5968" w:rsidRPr="00646F65" w:rsidTr="00646F65">
        <w:tc>
          <w:tcPr>
            <w:tcW w:w="342" w:type="pct"/>
            <w:gridSpan w:val="2"/>
            <w:shd w:val="clear" w:color="auto" w:fill="E0E0E0"/>
          </w:tcPr>
          <w:p w:rsidR="00AA5968" w:rsidRDefault="00AA5968">
            <w:pPr>
              <w:pStyle w:val="ListParagraph"/>
              <w:ind w:left="0"/>
              <w:jc w:val="both"/>
              <w:rPr>
                <w:b/>
                <w:szCs w:val="28"/>
                <w:lang w:val="uk-UA" w:eastAsia="ru-RU"/>
              </w:rPr>
            </w:pPr>
          </w:p>
        </w:tc>
        <w:tc>
          <w:tcPr>
            <w:tcW w:w="568" w:type="pct"/>
            <w:shd w:val="clear" w:color="auto" w:fill="E0E0E0"/>
          </w:tcPr>
          <w:p w:rsidR="00AA5968" w:rsidRDefault="00AA5968">
            <w:pPr>
              <w:pStyle w:val="ListParagraph"/>
              <w:ind w:left="0"/>
              <w:jc w:val="center"/>
              <w:rPr>
                <w:b/>
                <w:szCs w:val="28"/>
                <w:lang w:val="uk-UA" w:eastAsia="ru-RU"/>
              </w:rPr>
            </w:pPr>
            <w:r>
              <w:rPr>
                <w:b/>
                <w:szCs w:val="28"/>
                <w:lang w:val="uk-UA" w:eastAsia="ru-RU"/>
              </w:rPr>
              <w:t>02</w:t>
            </w:r>
          </w:p>
        </w:tc>
        <w:tc>
          <w:tcPr>
            <w:tcW w:w="2843" w:type="pct"/>
            <w:shd w:val="clear" w:color="auto" w:fill="E0E0E0"/>
          </w:tcPr>
          <w:p w:rsidR="00AA5968" w:rsidRDefault="00AA5968">
            <w:pPr>
              <w:jc w:val="center"/>
              <w:rPr>
                <w:b/>
                <w:szCs w:val="28"/>
                <w:lang w:val="uk-UA"/>
              </w:rPr>
            </w:pPr>
            <w:r>
              <w:rPr>
                <w:b/>
                <w:szCs w:val="28"/>
                <w:lang w:val="uk-UA"/>
              </w:rPr>
              <w:t>Реєстрація / зняття з реєстрації мешканців</w:t>
            </w:r>
          </w:p>
        </w:tc>
        <w:tc>
          <w:tcPr>
            <w:tcW w:w="1247" w:type="pct"/>
            <w:shd w:val="clear" w:color="auto" w:fill="E0E0E0"/>
          </w:tcPr>
          <w:p w:rsidR="00AA5968" w:rsidRDefault="00AA5968">
            <w:pPr>
              <w:jc w:val="center"/>
              <w:rPr>
                <w:b/>
                <w:szCs w:val="28"/>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5</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02-01</w:t>
            </w:r>
          </w:p>
        </w:tc>
        <w:tc>
          <w:tcPr>
            <w:tcW w:w="2843" w:type="pct"/>
          </w:tcPr>
          <w:p w:rsidR="00AA5968" w:rsidRDefault="00AA5968">
            <w:pPr>
              <w:jc w:val="both"/>
              <w:rPr>
                <w:sz w:val="24"/>
                <w:szCs w:val="24"/>
                <w:lang w:val="uk-UA"/>
              </w:rPr>
            </w:pPr>
            <w:r>
              <w:rPr>
                <w:bCs/>
                <w:sz w:val="24"/>
                <w:szCs w:val="24"/>
                <w:lang w:val="uk-UA"/>
              </w:rPr>
              <w:t>Реєстрація місця проживання/перебування</w:t>
            </w:r>
          </w:p>
        </w:tc>
        <w:tc>
          <w:tcPr>
            <w:tcW w:w="1247" w:type="pct"/>
            <w:vMerge w:val="restart"/>
          </w:tcPr>
          <w:p w:rsidR="00AA5968" w:rsidRDefault="00AA5968">
            <w:pPr>
              <w:jc w:val="center"/>
              <w:rPr>
                <w:sz w:val="24"/>
                <w:szCs w:val="24"/>
                <w:lang w:val="uk-UA"/>
              </w:rPr>
            </w:pPr>
            <w:r>
              <w:rPr>
                <w:sz w:val="24"/>
                <w:szCs w:val="24"/>
                <w:lang w:val="uk-UA"/>
              </w:rPr>
              <w:t>Закон України «Про свободу пересування та вільний вибір місця проживання в Україні»</w:t>
            </w: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6</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02-02</w:t>
            </w:r>
          </w:p>
        </w:tc>
        <w:tc>
          <w:tcPr>
            <w:tcW w:w="2843" w:type="pct"/>
          </w:tcPr>
          <w:p w:rsidR="00AA5968" w:rsidRDefault="00AA5968">
            <w:pPr>
              <w:jc w:val="both"/>
              <w:rPr>
                <w:sz w:val="24"/>
                <w:szCs w:val="24"/>
                <w:lang w:val="uk-UA"/>
              </w:rPr>
            </w:pPr>
            <w:r>
              <w:rPr>
                <w:bCs/>
                <w:sz w:val="24"/>
                <w:szCs w:val="24"/>
                <w:lang w:val="uk-UA"/>
              </w:rPr>
              <w:t>Зняття з реєстрації місця проживання/перебування</w:t>
            </w:r>
          </w:p>
        </w:tc>
        <w:tc>
          <w:tcPr>
            <w:tcW w:w="0" w:type="auto"/>
            <w:vMerge/>
            <w:vAlign w:val="center"/>
          </w:tcPr>
          <w:p w:rsidR="00AA5968" w:rsidRDefault="00AA5968">
            <w:pPr>
              <w:rPr>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7</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02-03</w:t>
            </w:r>
          </w:p>
        </w:tc>
        <w:tc>
          <w:tcPr>
            <w:tcW w:w="2843" w:type="pct"/>
          </w:tcPr>
          <w:p w:rsidR="00AA5968" w:rsidRDefault="00AA5968">
            <w:pPr>
              <w:jc w:val="both"/>
              <w:rPr>
                <w:sz w:val="24"/>
                <w:szCs w:val="24"/>
                <w:lang w:val="uk-UA"/>
              </w:rPr>
            </w:pPr>
            <w:r>
              <w:rPr>
                <w:bCs/>
                <w:sz w:val="24"/>
                <w:szCs w:val="24"/>
                <w:lang w:val="uk-UA"/>
              </w:rPr>
              <w:t>Видача довідки про реєстрацію місця проживання особи</w:t>
            </w:r>
          </w:p>
        </w:tc>
        <w:tc>
          <w:tcPr>
            <w:tcW w:w="0" w:type="auto"/>
            <w:vMerge/>
            <w:vAlign w:val="center"/>
          </w:tcPr>
          <w:p w:rsidR="00AA5968" w:rsidRDefault="00AA5968">
            <w:pPr>
              <w:rPr>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8</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02-04</w:t>
            </w:r>
          </w:p>
        </w:tc>
        <w:tc>
          <w:tcPr>
            <w:tcW w:w="2843" w:type="pct"/>
          </w:tcPr>
          <w:p w:rsidR="00AA5968" w:rsidRDefault="00AA5968">
            <w:pPr>
              <w:jc w:val="both"/>
              <w:rPr>
                <w:sz w:val="24"/>
                <w:szCs w:val="24"/>
                <w:lang w:val="uk-UA"/>
              </w:rPr>
            </w:pPr>
            <w:r>
              <w:rPr>
                <w:sz w:val="24"/>
                <w:szCs w:val="24"/>
                <w:lang w:val="uk-UA"/>
              </w:rPr>
              <w:t>Видача довідки про зняття з реєстрації місця проживання</w:t>
            </w:r>
          </w:p>
        </w:tc>
        <w:tc>
          <w:tcPr>
            <w:tcW w:w="0" w:type="auto"/>
            <w:vMerge/>
            <w:vAlign w:val="center"/>
          </w:tcPr>
          <w:p w:rsidR="00AA5968" w:rsidRDefault="00AA5968">
            <w:pPr>
              <w:rPr>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9</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02-05</w:t>
            </w:r>
          </w:p>
        </w:tc>
        <w:tc>
          <w:tcPr>
            <w:tcW w:w="2843" w:type="pct"/>
          </w:tcPr>
          <w:p w:rsidR="00AA5968" w:rsidRDefault="00AA5968">
            <w:pPr>
              <w:jc w:val="both"/>
              <w:rPr>
                <w:bCs/>
                <w:sz w:val="24"/>
                <w:szCs w:val="24"/>
                <w:lang w:val="uk-UA"/>
              </w:rPr>
            </w:pPr>
            <w:r>
              <w:rPr>
                <w:bCs/>
                <w:sz w:val="24"/>
                <w:szCs w:val="24"/>
                <w:lang w:val="uk-UA"/>
              </w:rPr>
              <w:t>Внесення відомостей про зміну найменування топонімів до документів, в яких зазначаються данні про місце проживання</w:t>
            </w:r>
          </w:p>
        </w:tc>
        <w:tc>
          <w:tcPr>
            <w:tcW w:w="0" w:type="auto"/>
            <w:vMerge/>
            <w:vAlign w:val="center"/>
          </w:tcPr>
          <w:p w:rsidR="00AA5968" w:rsidRDefault="00AA5968">
            <w:pPr>
              <w:rPr>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10</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02-06</w:t>
            </w:r>
          </w:p>
        </w:tc>
        <w:tc>
          <w:tcPr>
            <w:tcW w:w="2843" w:type="pct"/>
          </w:tcPr>
          <w:p w:rsidR="00AA5968" w:rsidRDefault="00AA5968">
            <w:pPr>
              <w:jc w:val="both"/>
              <w:rPr>
                <w:sz w:val="24"/>
                <w:szCs w:val="24"/>
                <w:lang w:val="uk-UA"/>
              </w:rPr>
            </w:pPr>
            <w:r>
              <w:rPr>
                <w:bCs/>
                <w:sz w:val="24"/>
                <w:szCs w:val="24"/>
                <w:lang w:val="uk-UA"/>
              </w:rPr>
              <w:t>Видача довідки про зареєстрованих осіб у житлових приміщеннях</w:t>
            </w:r>
          </w:p>
        </w:tc>
        <w:tc>
          <w:tcPr>
            <w:tcW w:w="1247" w:type="pct"/>
          </w:tcPr>
          <w:p w:rsidR="00AA5968" w:rsidRDefault="00AA5968">
            <w:pPr>
              <w:jc w:val="center"/>
              <w:rPr>
                <w:sz w:val="24"/>
                <w:szCs w:val="24"/>
                <w:lang w:val="uk-UA"/>
              </w:rPr>
            </w:pPr>
            <w:r>
              <w:rPr>
                <w:sz w:val="24"/>
                <w:szCs w:val="24"/>
                <w:lang w:val="uk-UA"/>
              </w:rPr>
              <w:t>Закон України «Про державну соціальну допомогу малозабезпеченим сім’ям»</w:t>
            </w:r>
          </w:p>
        </w:tc>
      </w:tr>
      <w:tr w:rsidR="00AA5968" w:rsidRPr="00646F65" w:rsidTr="00646F65">
        <w:trPr>
          <w:trHeight w:val="70"/>
        </w:trPr>
        <w:tc>
          <w:tcPr>
            <w:tcW w:w="342" w:type="pct"/>
            <w:gridSpan w:val="2"/>
            <w:shd w:val="clear" w:color="auto" w:fill="E0E0E0"/>
          </w:tcPr>
          <w:p w:rsidR="00AA5968" w:rsidRDefault="00AA5968">
            <w:pPr>
              <w:pStyle w:val="ListParagraph"/>
              <w:ind w:left="0"/>
              <w:jc w:val="both"/>
              <w:rPr>
                <w:b/>
                <w:szCs w:val="28"/>
                <w:lang w:val="uk-UA" w:eastAsia="ru-RU"/>
              </w:rPr>
            </w:pPr>
          </w:p>
        </w:tc>
        <w:tc>
          <w:tcPr>
            <w:tcW w:w="568" w:type="pct"/>
            <w:shd w:val="clear" w:color="auto" w:fill="E0E0E0"/>
          </w:tcPr>
          <w:p w:rsidR="00AA5968" w:rsidRDefault="00AA5968">
            <w:pPr>
              <w:pStyle w:val="ListParagraph"/>
              <w:ind w:left="0"/>
              <w:jc w:val="center"/>
              <w:rPr>
                <w:b/>
                <w:szCs w:val="28"/>
                <w:lang w:val="uk-UA" w:eastAsia="ru-RU"/>
              </w:rPr>
            </w:pPr>
            <w:r>
              <w:rPr>
                <w:b/>
                <w:szCs w:val="28"/>
                <w:lang w:val="uk-UA" w:eastAsia="ru-RU"/>
              </w:rPr>
              <w:t>03</w:t>
            </w:r>
          </w:p>
        </w:tc>
        <w:tc>
          <w:tcPr>
            <w:tcW w:w="2843" w:type="pct"/>
            <w:shd w:val="clear" w:color="auto" w:fill="E0E0E0"/>
          </w:tcPr>
          <w:p w:rsidR="00AA5968" w:rsidRDefault="00AA5968">
            <w:pPr>
              <w:jc w:val="center"/>
              <w:rPr>
                <w:b/>
                <w:bCs/>
                <w:szCs w:val="28"/>
                <w:lang w:val="uk-UA"/>
              </w:rPr>
            </w:pPr>
            <w:r>
              <w:rPr>
                <w:b/>
                <w:bCs/>
                <w:szCs w:val="28"/>
                <w:lang w:val="uk-UA"/>
              </w:rPr>
              <w:t>Державна реєстрація речових прав на нерухоме майно та їх обтяжень</w:t>
            </w:r>
          </w:p>
        </w:tc>
        <w:tc>
          <w:tcPr>
            <w:tcW w:w="1247" w:type="pct"/>
            <w:shd w:val="clear" w:color="auto" w:fill="E0E0E0"/>
          </w:tcPr>
          <w:p w:rsidR="00AA5968" w:rsidRDefault="00AA5968">
            <w:pPr>
              <w:jc w:val="center"/>
              <w:rPr>
                <w:b/>
                <w:szCs w:val="28"/>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11</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03-01</w:t>
            </w:r>
          </w:p>
        </w:tc>
        <w:tc>
          <w:tcPr>
            <w:tcW w:w="2843" w:type="pct"/>
          </w:tcPr>
          <w:p w:rsidR="00AA5968" w:rsidRDefault="00AA5968">
            <w:pPr>
              <w:jc w:val="both"/>
              <w:rPr>
                <w:sz w:val="24"/>
                <w:szCs w:val="24"/>
                <w:lang w:val="uk-UA"/>
              </w:rPr>
            </w:pPr>
            <w:r>
              <w:rPr>
                <w:sz w:val="24"/>
                <w:szCs w:val="24"/>
                <w:lang w:val="uk-UA"/>
              </w:rPr>
              <w:t>Державна реєстрація іншого (відмінного від права власності) речового права на нерухоме майно</w:t>
            </w:r>
          </w:p>
        </w:tc>
        <w:tc>
          <w:tcPr>
            <w:tcW w:w="1247" w:type="pct"/>
            <w:vMerge w:val="restart"/>
          </w:tcPr>
          <w:p w:rsidR="00AA5968" w:rsidRDefault="00AA5968">
            <w:pPr>
              <w:jc w:val="center"/>
              <w:rPr>
                <w:sz w:val="24"/>
                <w:szCs w:val="24"/>
                <w:lang w:val="uk-UA" w:eastAsia="ru-RU"/>
              </w:rPr>
            </w:pPr>
            <w:r>
              <w:rPr>
                <w:sz w:val="24"/>
                <w:szCs w:val="24"/>
                <w:lang w:val="uk-UA" w:eastAsia="ru-RU"/>
              </w:rPr>
              <w:t>Закон України «Про державну реєстрацію речових прав на нерухоме майно та їх обтяжень обтяжень»</w:t>
            </w:r>
          </w:p>
        </w:tc>
      </w:tr>
      <w:tr w:rsidR="00AA5968"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12</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03-02</w:t>
            </w:r>
          </w:p>
        </w:tc>
        <w:tc>
          <w:tcPr>
            <w:tcW w:w="2843" w:type="pct"/>
          </w:tcPr>
          <w:p w:rsidR="00AA5968" w:rsidRDefault="00AA5968">
            <w:pPr>
              <w:jc w:val="both"/>
              <w:rPr>
                <w:sz w:val="24"/>
                <w:szCs w:val="24"/>
                <w:lang w:val="uk-UA"/>
              </w:rPr>
            </w:pPr>
            <w:r>
              <w:rPr>
                <w:sz w:val="24"/>
                <w:szCs w:val="24"/>
                <w:lang w:val="uk-UA"/>
              </w:rPr>
              <w:t>Заборона вчинення реєстраційних дій</w:t>
            </w:r>
          </w:p>
        </w:tc>
        <w:tc>
          <w:tcPr>
            <w:tcW w:w="0" w:type="auto"/>
            <w:vMerge/>
            <w:vAlign w:val="center"/>
          </w:tcPr>
          <w:p w:rsidR="00AA5968" w:rsidRDefault="00AA5968">
            <w:pPr>
              <w:rPr>
                <w:sz w:val="24"/>
                <w:szCs w:val="24"/>
                <w:lang w:val="uk-UA" w:eastAsia="ru-RU"/>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13</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03-03</w:t>
            </w:r>
          </w:p>
        </w:tc>
        <w:tc>
          <w:tcPr>
            <w:tcW w:w="2843" w:type="pct"/>
          </w:tcPr>
          <w:p w:rsidR="00AA5968" w:rsidRDefault="00AA5968">
            <w:pPr>
              <w:jc w:val="both"/>
              <w:rPr>
                <w:sz w:val="24"/>
                <w:szCs w:val="24"/>
                <w:lang w:val="uk-UA"/>
              </w:rPr>
            </w:pPr>
            <w:r>
              <w:rPr>
                <w:sz w:val="24"/>
                <w:szCs w:val="24"/>
                <w:lang w:val="uk-UA"/>
              </w:rPr>
              <w:t>Внесення змін до записів Державного реєстру речових прав на нерухоме майно та їх обтяжень</w:t>
            </w:r>
          </w:p>
        </w:tc>
        <w:tc>
          <w:tcPr>
            <w:tcW w:w="0" w:type="auto"/>
            <w:vMerge/>
            <w:vAlign w:val="center"/>
          </w:tcPr>
          <w:p w:rsidR="00AA5968" w:rsidRDefault="00AA5968">
            <w:pPr>
              <w:rPr>
                <w:sz w:val="24"/>
                <w:szCs w:val="24"/>
                <w:lang w:val="uk-UA" w:eastAsia="ru-RU"/>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14</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03-04</w:t>
            </w:r>
          </w:p>
        </w:tc>
        <w:tc>
          <w:tcPr>
            <w:tcW w:w="2843" w:type="pct"/>
          </w:tcPr>
          <w:p w:rsidR="00AA5968" w:rsidRDefault="00AA5968">
            <w:pPr>
              <w:jc w:val="both"/>
              <w:rPr>
                <w:sz w:val="24"/>
                <w:szCs w:val="24"/>
                <w:lang w:val="uk-UA"/>
              </w:rPr>
            </w:pPr>
            <w:r>
              <w:rPr>
                <w:sz w:val="24"/>
                <w:szCs w:val="24"/>
                <w:lang w:val="uk-UA"/>
              </w:rPr>
              <w:t>Взяття на облік безхазяйного нерухомого майна</w:t>
            </w:r>
          </w:p>
        </w:tc>
        <w:tc>
          <w:tcPr>
            <w:tcW w:w="0" w:type="auto"/>
            <w:vMerge/>
            <w:vAlign w:val="center"/>
          </w:tcPr>
          <w:p w:rsidR="00AA5968" w:rsidRDefault="00AA5968">
            <w:pPr>
              <w:rPr>
                <w:sz w:val="24"/>
                <w:szCs w:val="24"/>
                <w:lang w:val="uk-UA" w:eastAsia="ru-RU"/>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15</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03-05</w:t>
            </w:r>
          </w:p>
        </w:tc>
        <w:tc>
          <w:tcPr>
            <w:tcW w:w="2843" w:type="pct"/>
          </w:tcPr>
          <w:p w:rsidR="00AA5968" w:rsidRDefault="00AA5968">
            <w:pPr>
              <w:jc w:val="both"/>
              <w:rPr>
                <w:sz w:val="24"/>
                <w:szCs w:val="24"/>
                <w:lang w:val="uk-UA"/>
              </w:rPr>
            </w:pPr>
            <w:r>
              <w:rPr>
                <w:sz w:val="24"/>
                <w:szCs w:val="24"/>
                <w:lang w:val="uk-UA"/>
              </w:rPr>
              <w:t>Державна реєстрація права власності на нерухоме майно</w:t>
            </w:r>
          </w:p>
        </w:tc>
        <w:tc>
          <w:tcPr>
            <w:tcW w:w="0" w:type="auto"/>
            <w:vMerge/>
            <w:vAlign w:val="center"/>
          </w:tcPr>
          <w:p w:rsidR="00AA5968" w:rsidRDefault="00AA5968">
            <w:pPr>
              <w:rPr>
                <w:sz w:val="24"/>
                <w:szCs w:val="24"/>
                <w:lang w:val="uk-UA" w:eastAsia="ru-RU"/>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16</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03-06</w:t>
            </w:r>
          </w:p>
        </w:tc>
        <w:tc>
          <w:tcPr>
            <w:tcW w:w="2843" w:type="pct"/>
          </w:tcPr>
          <w:p w:rsidR="00AA5968" w:rsidRDefault="00AA5968">
            <w:pPr>
              <w:jc w:val="both"/>
              <w:rPr>
                <w:sz w:val="24"/>
                <w:szCs w:val="24"/>
                <w:lang w:val="uk-UA"/>
              </w:rPr>
            </w:pPr>
            <w:r>
              <w:rPr>
                <w:sz w:val="24"/>
                <w:szCs w:val="24"/>
                <w:lang w:val="uk-UA"/>
              </w:rPr>
              <w:t>Державна реєстрація обтяжень речових прав на нерухоме майно</w:t>
            </w:r>
          </w:p>
        </w:tc>
        <w:tc>
          <w:tcPr>
            <w:tcW w:w="0" w:type="auto"/>
            <w:vMerge/>
            <w:vAlign w:val="center"/>
          </w:tcPr>
          <w:p w:rsidR="00AA5968" w:rsidRDefault="00AA5968">
            <w:pPr>
              <w:rPr>
                <w:sz w:val="24"/>
                <w:szCs w:val="24"/>
                <w:lang w:val="uk-UA" w:eastAsia="ru-RU"/>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17</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03-07</w:t>
            </w:r>
          </w:p>
        </w:tc>
        <w:tc>
          <w:tcPr>
            <w:tcW w:w="2843" w:type="pct"/>
          </w:tcPr>
          <w:p w:rsidR="00AA5968" w:rsidRDefault="00AA5968">
            <w:pPr>
              <w:jc w:val="both"/>
              <w:rPr>
                <w:sz w:val="24"/>
                <w:szCs w:val="24"/>
                <w:lang w:val="uk-UA"/>
              </w:rPr>
            </w:pPr>
            <w:r>
              <w:rPr>
                <w:sz w:val="24"/>
                <w:szCs w:val="24"/>
                <w:lang w:val="uk-UA"/>
              </w:rPr>
              <w:t>Надання інформації з Державного реєстру речових прав на нерухоме майно</w:t>
            </w:r>
          </w:p>
        </w:tc>
        <w:tc>
          <w:tcPr>
            <w:tcW w:w="0" w:type="auto"/>
            <w:vMerge/>
            <w:vAlign w:val="center"/>
          </w:tcPr>
          <w:p w:rsidR="00AA5968" w:rsidRDefault="00AA5968">
            <w:pPr>
              <w:rPr>
                <w:sz w:val="24"/>
                <w:szCs w:val="24"/>
                <w:lang w:val="uk-UA" w:eastAsia="ru-RU"/>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18</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03-08</w:t>
            </w:r>
          </w:p>
        </w:tc>
        <w:tc>
          <w:tcPr>
            <w:tcW w:w="2843" w:type="pct"/>
          </w:tcPr>
          <w:p w:rsidR="00AA5968" w:rsidRDefault="00AA5968">
            <w:pPr>
              <w:jc w:val="both"/>
              <w:rPr>
                <w:sz w:val="24"/>
                <w:szCs w:val="24"/>
                <w:lang w:val="uk-UA"/>
              </w:rPr>
            </w:pPr>
            <w:r>
              <w:rPr>
                <w:sz w:val="24"/>
                <w:szCs w:val="24"/>
                <w:lang w:val="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рішенням суду)</w:t>
            </w:r>
          </w:p>
        </w:tc>
        <w:tc>
          <w:tcPr>
            <w:tcW w:w="0" w:type="auto"/>
            <w:vMerge/>
            <w:vAlign w:val="center"/>
          </w:tcPr>
          <w:p w:rsidR="00AA5968" w:rsidRDefault="00AA5968">
            <w:pPr>
              <w:rPr>
                <w:sz w:val="24"/>
                <w:szCs w:val="24"/>
                <w:lang w:val="uk-UA" w:eastAsia="ru-RU"/>
              </w:rPr>
            </w:pPr>
          </w:p>
        </w:tc>
      </w:tr>
      <w:tr w:rsidR="00AA5968" w:rsidRPr="00646F65" w:rsidTr="00646F65">
        <w:trPr>
          <w:trHeight w:val="144"/>
        </w:trPr>
        <w:tc>
          <w:tcPr>
            <w:tcW w:w="342" w:type="pct"/>
            <w:gridSpan w:val="2"/>
            <w:shd w:val="clear" w:color="auto" w:fill="E0E0E0"/>
          </w:tcPr>
          <w:p w:rsidR="00AA5968" w:rsidRDefault="00AA5968">
            <w:pPr>
              <w:pStyle w:val="ListParagraph"/>
              <w:ind w:left="0"/>
              <w:jc w:val="both"/>
              <w:rPr>
                <w:b/>
                <w:szCs w:val="28"/>
                <w:lang w:val="uk-UA" w:eastAsia="ru-RU"/>
              </w:rPr>
            </w:pPr>
          </w:p>
        </w:tc>
        <w:tc>
          <w:tcPr>
            <w:tcW w:w="568" w:type="pct"/>
            <w:shd w:val="clear" w:color="auto" w:fill="E0E0E0"/>
          </w:tcPr>
          <w:p w:rsidR="00AA5968" w:rsidRDefault="00AA5968">
            <w:pPr>
              <w:pStyle w:val="ListParagraph"/>
              <w:ind w:left="0"/>
              <w:jc w:val="center"/>
              <w:rPr>
                <w:b/>
                <w:szCs w:val="28"/>
                <w:lang w:val="uk-UA" w:eastAsia="ru-RU"/>
              </w:rPr>
            </w:pPr>
            <w:r>
              <w:rPr>
                <w:b/>
                <w:szCs w:val="28"/>
                <w:lang w:val="uk-UA" w:eastAsia="ru-RU"/>
              </w:rPr>
              <w:t>04</w:t>
            </w:r>
          </w:p>
        </w:tc>
        <w:tc>
          <w:tcPr>
            <w:tcW w:w="2843" w:type="pct"/>
            <w:shd w:val="clear" w:color="auto" w:fill="E0E0E0"/>
          </w:tcPr>
          <w:p w:rsidR="00AA5968" w:rsidRDefault="00AA5968">
            <w:pPr>
              <w:jc w:val="center"/>
              <w:rPr>
                <w:b/>
                <w:bCs/>
                <w:szCs w:val="28"/>
                <w:lang w:val="uk-UA"/>
              </w:rPr>
            </w:pPr>
            <w:r>
              <w:rPr>
                <w:b/>
                <w:bCs/>
                <w:szCs w:val="28"/>
                <w:lang w:val="uk-UA"/>
              </w:rPr>
              <w:t>Державна реєстрація юридичних осіб, фізичних осіб-підприємців</w:t>
            </w:r>
          </w:p>
        </w:tc>
        <w:tc>
          <w:tcPr>
            <w:tcW w:w="1247" w:type="pct"/>
            <w:shd w:val="clear" w:color="auto" w:fill="E0E0E0"/>
          </w:tcPr>
          <w:p w:rsidR="00AA5968" w:rsidRDefault="00AA5968">
            <w:pPr>
              <w:jc w:val="center"/>
              <w:rPr>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19</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04-01</w:t>
            </w:r>
          </w:p>
        </w:tc>
        <w:tc>
          <w:tcPr>
            <w:tcW w:w="2843" w:type="pct"/>
          </w:tcPr>
          <w:p w:rsidR="00AA5968" w:rsidRDefault="00AA5968">
            <w:pPr>
              <w:jc w:val="both"/>
              <w:rPr>
                <w:bCs/>
                <w:sz w:val="24"/>
                <w:szCs w:val="24"/>
                <w:lang w:val="uk-UA"/>
              </w:rPr>
            </w:pPr>
            <w:r>
              <w:rPr>
                <w:sz w:val="24"/>
                <w:szCs w:val="24"/>
                <w:shd w:val="clear" w:color="auto" w:fill="FFFFFF"/>
                <w:lang w:val="uk-UA"/>
              </w:rPr>
              <w:t>Державна реєстрація створення юридичної особи (крім громадського формування)</w:t>
            </w:r>
          </w:p>
        </w:tc>
        <w:tc>
          <w:tcPr>
            <w:tcW w:w="1247" w:type="pct"/>
            <w:vMerge w:val="restart"/>
          </w:tcPr>
          <w:p w:rsidR="00AA5968" w:rsidRDefault="00AA5968">
            <w:pPr>
              <w:jc w:val="center"/>
              <w:rPr>
                <w:b/>
                <w:sz w:val="24"/>
                <w:szCs w:val="24"/>
                <w:lang w:val="uk-UA"/>
              </w:rPr>
            </w:pPr>
            <w:r>
              <w:rPr>
                <w:sz w:val="24"/>
                <w:szCs w:val="24"/>
                <w:lang w:val="uk-UA" w:eastAsia="ru-RU"/>
              </w:rPr>
              <w:t>Закон України «Про державну реєстрацію юридичних осіб, фізичних осіб - підприємців та громадських формувань»</w:t>
            </w: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20</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04-02</w:t>
            </w:r>
          </w:p>
        </w:tc>
        <w:tc>
          <w:tcPr>
            <w:tcW w:w="2843" w:type="pct"/>
          </w:tcPr>
          <w:p w:rsidR="00AA5968" w:rsidRDefault="00AA5968">
            <w:pPr>
              <w:jc w:val="both"/>
              <w:rPr>
                <w:sz w:val="24"/>
                <w:szCs w:val="24"/>
                <w:lang w:val="uk-UA"/>
              </w:rPr>
            </w:pPr>
            <w:r>
              <w:rPr>
                <w:sz w:val="24"/>
                <w:szCs w:val="24"/>
                <w:shd w:val="clear" w:color="auto" w:fill="FFFFFF"/>
                <w:lang w:val="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c>
          <w:tcPr>
            <w:tcW w:w="0" w:type="auto"/>
            <w:vMerge/>
            <w:vAlign w:val="center"/>
          </w:tcPr>
          <w:p w:rsidR="00AA5968" w:rsidRDefault="00AA5968">
            <w:pPr>
              <w:rPr>
                <w:b/>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21</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04-03</w:t>
            </w:r>
          </w:p>
        </w:tc>
        <w:tc>
          <w:tcPr>
            <w:tcW w:w="2843" w:type="pct"/>
          </w:tcPr>
          <w:p w:rsidR="00AA5968" w:rsidRDefault="00AA5968">
            <w:pPr>
              <w:jc w:val="both"/>
              <w:rPr>
                <w:sz w:val="24"/>
                <w:szCs w:val="24"/>
                <w:lang w:val="uk-UA"/>
              </w:rPr>
            </w:pPr>
            <w:r>
              <w:rPr>
                <w:sz w:val="24"/>
                <w:szCs w:val="24"/>
                <w:shd w:val="clear" w:color="auto" w:fill="FFFFFF"/>
                <w:lang w:val="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c>
          <w:tcPr>
            <w:tcW w:w="0" w:type="auto"/>
            <w:vMerge/>
            <w:vAlign w:val="center"/>
          </w:tcPr>
          <w:p w:rsidR="00AA5968" w:rsidRDefault="00AA5968">
            <w:pPr>
              <w:rPr>
                <w:b/>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22</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04-04</w:t>
            </w:r>
          </w:p>
        </w:tc>
        <w:tc>
          <w:tcPr>
            <w:tcW w:w="2843" w:type="pct"/>
          </w:tcPr>
          <w:p w:rsidR="00AA5968" w:rsidRDefault="00AA5968">
            <w:pPr>
              <w:jc w:val="both"/>
              <w:rPr>
                <w:sz w:val="24"/>
                <w:szCs w:val="24"/>
                <w:lang w:val="uk-UA"/>
              </w:rPr>
            </w:pPr>
            <w:r>
              <w:rPr>
                <w:sz w:val="24"/>
                <w:szCs w:val="24"/>
                <w:shd w:val="clear" w:color="auto" w:fill="FFFFFF"/>
                <w:lang w:val="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c>
          <w:tcPr>
            <w:tcW w:w="0" w:type="auto"/>
            <w:vMerge/>
            <w:vAlign w:val="center"/>
          </w:tcPr>
          <w:p w:rsidR="00AA5968" w:rsidRDefault="00AA5968">
            <w:pPr>
              <w:rPr>
                <w:b/>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23</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04-05</w:t>
            </w:r>
          </w:p>
        </w:tc>
        <w:tc>
          <w:tcPr>
            <w:tcW w:w="2843" w:type="pct"/>
          </w:tcPr>
          <w:p w:rsidR="00AA5968" w:rsidRDefault="00AA5968">
            <w:pPr>
              <w:jc w:val="both"/>
              <w:rPr>
                <w:sz w:val="24"/>
                <w:szCs w:val="24"/>
                <w:lang w:val="uk-UA"/>
              </w:rPr>
            </w:pPr>
            <w:r>
              <w:rPr>
                <w:sz w:val="24"/>
                <w:szCs w:val="24"/>
                <w:shd w:val="clear" w:color="auto" w:fill="FFFFFF"/>
                <w:lang w:val="uk-UA"/>
              </w:rPr>
              <w:t>Державна реєстрація переходу юридичної особи на діяльність на підставі модельного статуту (крім громадського формування)</w:t>
            </w:r>
          </w:p>
        </w:tc>
        <w:tc>
          <w:tcPr>
            <w:tcW w:w="0" w:type="auto"/>
            <w:vMerge/>
            <w:vAlign w:val="center"/>
          </w:tcPr>
          <w:p w:rsidR="00AA5968" w:rsidRDefault="00AA5968">
            <w:pPr>
              <w:rPr>
                <w:b/>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24</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04-06</w:t>
            </w:r>
          </w:p>
        </w:tc>
        <w:tc>
          <w:tcPr>
            <w:tcW w:w="2843" w:type="pct"/>
          </w:tcPr>
          <w:p w:rsidR="00AA5968" w:rsidRDefault="00AA5968">
            <w:pPr>
              <w:jc w:val="both"/>
              <w:rPr>
                <w:sz w:val="24"/>
                <w:szCs w:val="24"/>
                <w:lang w:val="uk-UA"/>
              </w:rPr>
            </w:pPr>
            <w:r>
              <w:rPr>
                <w:sz w:val="24"/>
                <w:szCs w:val="24"/>
                <w:shd w:val="clear" w:color="auto" w:fill="FFFFFF"/>
                <w:lang w:val="uk-UA"/>
              </w:rPr>
              <w:t>Державна реєстрація рішення про виділ юридичної особи (крім громадського формування)</w:t>
            </w:r>
          </w:p>
        </w:tc>
        <w:tc>
          <w:tcPr>
            <w:tcW w:w="0" w:type="auto"/>
            <w:vMerge/>
            <w:vAlign w:val="center"/>
          </w:tcPr>
          <w:p w:rsidR="00AA5968" w:rsidRDefault="00AA5968">
            <w:pPr>
              <w:rPr>
                <w:b/>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25</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04-07</w:t>
            </w:r>
          </w:p>
        </w:tc>
        <w:tc>
          <w:tcPr>
            <w:tcW w:w="2843" w:type="pct"/>
          </w:tcPr>
          <w:p w:rsidR="00AA5968" w:rsidRDefault="00AA5968">
            <w:pPr>
              <w:jc w:val="both"/>
              <w:rPr>
                <w:sz w:val="24"/>
                <w:szCs w:val="24"/>
                <w:lang w:val="uk-UA"/>
              </w:rPr>
            </w:pPr>
            <w:r>
              <w:rPr>
                <w:sz w:val="24"/>
                <w:szCs w:val="24"/>
                <w:shd w:val="clear" w:color="auto" w:fill="FFFFFF"/>
                <w:lang w:val="uk-UA"/>
              </w:rPr>
              <w:t>Державна реєстрація рішення про припинення юридичної особи (крім громадського формування)</w:t>
            </w:r>
          </w:p>
        </w:tc>
        <w:tc>
          <w:tcPr>
            <w:tcW w:w="0" w:type="auto"/>
            <w:vMerge/>
            <w:vAlign w:val="center"/>
          </w:tcPr>
          <w:p w:rsidR="00AA5968" w:rsidRDefault="00AA5968">
            <w:pPr>
              <w:rPr>
                <w:b/>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26</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04-08</w:t>
            </w:r>
          </w:p>
        </w:tc>
        <w:tc>
          <w:tcPr>
            <w:tcW w:w="2843" w:type="pct"/>
          </w:tcPr>
          <w:p w:rsidR="00AA5968" w:rsidRDefault="00AA5968">
            <w:pPr>
              <w:jc w:val="both"/>
              <w:rPr>
                <w:sz w:val="24"/>
                <w:szCs w:val="24"/>
                <w:lang w:val="uk-UA"/>
              </w:rPr>
            </w:pPr>
            <w:r>
              <w:rPr>
                <w:sz w:val="24"/>
                <w:szCs w:val="24"/>
                <w:shd w:val="clear" w:color="auto" w:fill="FFFFFF"/>
                <w:lang w:val="uk-UA"/>
              </w:rPr>
              <w:t>Державна реєстрація рішення про відміну рішення про припинення юридичної особи (крім громадського формування)</w:t>
            </w:r>
          </w:p>
        </w:tc>
        <w:tc>
          <w:tcPr>
            <w:tcW w:w="0" w:type="auto"/>
            <w:vMerge/>
            <w:vAlign w:val="center"/>
          </w:tcPr>
          <w:p w:rsidR="00AA5968" w:rsidRDefault="00AA5968">
            <w:pPr>
              <w:rPr>
                <w:b/>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27</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04-09</w:t>
            </w:r>
          </w:p>
        </w:tc>
        <w:tc>
          <w:tcPr>
            <w:tcW w:w="2843" w:type="pct"/>
          </w:tcPr>
          <w:p w:rsidR="00AA5968" w:rsidRDefault="00AA5968">
            <w:pPr>
              <w:jc w:val="both"/>
              <w:rPr>
                <w:sz w:val="24"/>
                <w:szCs w:val="24"/>
                <w:lang w:val="uk-UA"/>
              </w:rPr>
            </w:pPr>
            <w:r>
              <w:rPr>
                <w:sz w:val="24"/>
                <w:szCs w:val="24"/>
                <w:shd w:val="clear" w:color="auto" w:fill="FFFFFF"/>
                <w:lang w:val="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c>
          <w:tcPr>
            <w:tcW w:w="0" w:type="auto"/>
            <w:vMerge/>
            <w:vAlign w:val="center"/>
          </w:tcPr>
          <w:p w:rsidR="00AA5968" w:rsidRDefault="00AA5968">
            <w:pPr>
              <w:rPr>
                <w:b/>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28</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04-10</w:t>
            </w:r>
          </w:p>
        </w:tc>
        <w:tc>
          <w:tcPr>
            <w:tcW w:w="2843" w:type="pct"/>
          </w:tcPr>
          <w:p w:rsidR="00AA5968" w:rsidRDefault="00AA5968">
            <w:pPr>
              <w:jc w:val="both"/>
              <w:rPr>
                <w:sz w:val="24"/>
                <w:szCs w:val="24"/>
                <w:lang w:val="uk-UA"/>
              </w:rPr>
            </w:pPr>
            <w:r>
              <w:rPr>
                <w:sz w:val="24"/>
                <w:szCs w:val="24"/>
                <w:shd w:val="clear" w:color="auto" w:fill="FFFFFF"/>
                <w:lang w:val="uk-UA"/>
              </w:rPr>
              <w:t>Державна реєстрація припинення юридичної особи в результаті її ліквідації (крім громадського формування)</w:t>
            </w:r>
          </w:p>
        </w:tc>
        <w:tc>
          <w:tcPr>
            <w:tcW w:w="0" w:type="auto"/>
            <w:vMerge/>
            <w:vAlign w:val="center"/>
          </w:tcPr>
          <w:p w:rsidR="00AA5968" w:rsidRDefault="00AA5968">
            <w:pPr>
              <w:rPr>
                <w:b/>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29</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04-11</w:t>
            </w:r>
          </w:p>
        </w:tc>
        <w:tc>
          <w:tcPr>
            <w:tcW w:w="2843" w:type="pct"/>
          </w:tcPr>
          <w:p w:rsidR="00AA5968" w:rsidRDefault="00AA5968">
            <w:pPr>
              <w:jc w:val="both"/>
              <w:rPr>
                <w:sz w:val="24"/>
                <w:szCs w:val="24"/>
                <w:lang w:val="uk-UA"/>
              </w:rPr>
            </w:pPr>
            <w:r>
              <w:rPr>
                <w:sz w:val="24"/>
                <w:szCs w:val="24"/>
                <w:shd w:val="clear" w:color="auto" w:fill="FFFFFF"/>
                <w:lang w:val="uk-UA"/>
              </w:rPr>
              <w:t>Державна реєстрація припинення юридичної особи в результаті її реорганізації (крім громадського формування)</w:t>
            </w:r>
          </w:p>
        </w:tc>
        <w:tc>
          <w:tcPr>
            <w:tcW w:w="0" w:type="auto"/>
            <w:vMerge/>
            <w:vAlign w:val="center"/>
          </w:tcPr>
          <w:p w:rsidR="00AA5968" w:rsidRDefault="00AA5968">
            <w:pPr>
              <w:rPr>
                <w:b/>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30</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04-12</w:t>
            </w:r>
          </w:p>
        </w:tc>
        <w:tc>
          <w:tcPr>
            <w:tcW w:w="2843" w:type="pct"/>
          </w:tcPr>
          <w:p w:rsidR="00AA5968" w:rsidRDefault="00AA5968">
            <w:pPr>
              <w:jc w:val="both"/>
              <w:rPr>
                <w:sz w:val="24"/>
                <w:szCs w:val="24"/>
                <w:lang w:val="uk-UA"/>
              </w:rPr>
            </w:pPr>
            <w:r>
              <w:rPr>
                <w:sz w:val="24"/>
                <w:szCs w:val="24"/>
                <w:shd w:val="clear" w:color="auto" w:fill="FFFFFF"/>
                <w:lang w:val="uk-UA"/>
              </w:rPr>
              <w:t>Державна реєстрація створення відокремленого підрозділу юридичної особи (крім громадського формування)</w:t>
            </w:r>
          </w:p>
        </w:tc>
        <w:tc>
          <w:tcPr>
            <w:tcW w:w="0" w:type="auto"/>
            <w:vMerge/>
            <w:vAlign w:val="center"/>
          </w:tcPr>
          <w:p w:rsidR="00AA5968" w:rsidRDefault="00AA5968">
            <w:pPr>
              <w:rPr>
                <w:b/>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31</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04-13</w:t>
            </w:r>
          </w:p>
        </w:tc>
        <w:tc>
          <w:tcPr>
            <w:tcW w:w="2843" w:type="pct"/>
          </w:tcPr>
          <w:p w:rsidR="00AA5968" w:rsidRDefault="00AA5968">
            <w:pPr>
              <w:pStyle w:val="NormalWeb"/>
              <w:shd w:val="clear" w:color="auto" w:fill="FFFFFF"/>
              <w:jc w:val="both"/>
              <w:rPr>
                <w:color w:val="293237"/>
                <w:lang w:val="uk-UA"/>
              </w:rPr>
            </w:pPr>
            <w:r>
              <w:rPr>
                <w:lang w:val="uk-UA"/>
              </w:rPr>
              <w:t>Державна реєстрація внесення змін до відомостей про відокремлений підрозділ юридичної особи (крім громадського формування)</w:t>
            </w:r>
          </w:p>
        </w:tc>
        <w:tc>
          <w:tcPr>
            <w:tcW w:w="0" w:type="auto"/>
            <w:vMerge/>
            <w:vAlign w:val="center"/>
          </w:tcPr>
          <w:p w:rsidR="00AA5968" w:rsidRDefault="00AA5968">
            <w:pPr>
              <w:rPr>
                <w:b/>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32</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04-14</w:t>
            </w:r>
          </w:p>
        </w:tc>
        <w:tc>
          <w:tcPr>
            <w:tcW w:w="2843" w:type="pct"/>
          </w:tcPr>
          <w:p w:rsidR="00AA5968" w:rsidRDefault="00AA5968">
            <w:pPr>
              <w:jc w:val="both"/>
              <w:rPr>
                <w:sz w:val="24"/>
                <w:szCs w:val="24"/>
                <w:lang w:val="uk-UA"/>
              </w:rPr>
            </w:pPr>
            <w:r>
              <w:rPr>
                <w:sz w:val="24"/>
                <w:szCs w:val="24"/>
                <w:shd w:val="clear" w:color="auto" w:fill="FFFFFF"/>
                <w:lang w:val="uk-UA"/>
              </w:rPr>
              <w:t>Державна реєстрація припинення відокремленого підрозділу юридичної особи (крім громадського формування)</w:t>
            </w:r>
          </w:p>
        </w:tc>
        <w:tc>
          <w:tcPr>
            <w:tcW w:w="0" w:type="auto"/>
            <w:vMerge/>
            <w:vAlign w:val="center"/>
          </w:tcPr>
          <w:p w:rsidR="00AA5968" w:rsidRDefault="00AA5968">
            <w:pPr>
              <w:rPr>
                <w:b/>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33</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04-15</w:t>
            </w:r>
          </w:p>
        </w:tc>
        <w:tc>
          <w:tcPr>
            <w:tcW w:w="2843" w:type="pct"/>
          </w:tcPr>
          <w:p w:rsidR="00AA5968" w:rsidRDefault="00AA5968">
            <w:pPr>
              <w:jc w:val="both"/>
              <w:rPr>
                <w:sz w:val="24"/>
                <w:szCs w:val="24"/>
                <w:lang w:val="uk-UA"/>
              </w:rPr>
            </w:pPr>
            <w:r>
              <w:rPr>
                <w:sz w:val="24"/>
                <w:szCs w:val="24"/>
                <w:shd w:val="clear" w:color="auto" w:fill="FFFFFF"/>
                <w:lang w:val="uk-UA"/>
              </w:rPr>
              <w:t>Державна реєстрація фізичної особи підприємцем</w:t>
            </w:r>
          </w:p>
        </w:tc>
        <w:tc>
          <w:tcPr>
            <w:tcW w:w="0" w:type="auto"/>
            <w:vMerge/>
            <w:vAlign w:val="center"/>
          </w:tcPr>
          <w:p w:rsidR="00AA5968" w:rsidRDefault="00AA5968">
            <w:pPr>
              <w:rPr>
                <w:b/>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34</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04-16</w:t>
            </w:r>
          </w:p>
        </w:tc>
        <w:tc>
          <w:tcPr>
            <w:tcW w:w="2843" w:type="pct"/>
          </w:tcPr>
          <w:p w:rsidR="00AA5968" w:rsidRDefault="00AA5968">
            <w:pPr>
              <w:jc w:val="both"/>
              <w:rPr>
                <w:sz w:val="24"/>
                <w:szCs w:val="24"/>
                <w:lang w:val="uk-UA"/>
              </w:rPr>
            </w:pPr>
            <w:r>
              <w:rPr>
                <w:sz w:val="24"/>
                <w:szCs w:val="24"/>
                <w:shd w:val="clear" w:color="auto" w:fill="FFFFFF"/>
                <w:lang w:val="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0" w:type="auto"/>
            <w:vMerge/>
            <w:vAlign w:val="center"/>
          </w:tcPr>
          <w:p w:rsidR="00AA5968" w:rsidRDefault="00AA5968">
            <w:pPr>
              <w:rPr>
                <w:b/>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35</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04-17</w:t>
            </w:r>
          </w:p>
        </w:tc>
        <w:tc>
          <w:tcPr>
            <w:tcW w:w="2843" w:type="pct"/>
          </w:tcPr>
          <w:p w:rsidR="00AA5968" w:rsidRDefault="00AA5968">
            <w:pPr>
              <w:jc w:val="both"/>
              <w:rPr>
                <w:sz w:val="24"/>
                <w:szCs w:val="24"/>
                <w:shd w:val="clear" w:color="auto" w:fill="FFFFFF"/>
                <w:lang w:val="uk-UA"/>
              </w:rPr>
            </w:pPr>
            <w:r>
              <w:rPr>
                <w:sz w:val="24"/>
                <w:szCs w:val="24"/>
                <w:shd w:val="clear" w:color="auto" w:fill="FFFFFF"/>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0" w:type="auto"/>
            <w:vMerge/>
            <w:vAlign w:val="center"/>
          </w:tcPr>
          <w:p w:rsidR="00AA5968" w:rsidRDefault="00AA5968">
            <w:pPr>
              <w:rPr>
                <w:b/>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36</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04-18</w:t>
            </w:r>
          </w:p>
        </w:tc>
        <w:tc>
          <w:tcPr>
            <w:tcW w:w="2843" w:type="pct"/>
          </w:tcPr>
          <w:p w:rsidR="00AA5968" w:rsidRDefault="00AA5968">
            <w:pPr>
              <w:jc w:val="both"/>
              <w:rPr>
                <w:sz w:val="24"/>
                <w:szCs w:val="24"/>
                <w:lang w:val="uk-UA"/>
              </w:rPr>
            </w:pPr>
            <w:r>
              <w:rPr>
                <w:sz w:val="24"/>
                <w:szCs w:val="24"/>
                <w:shd w:val="clear" w:color="auto" w:fill="FFFFFF"/>
                <w:lang w:val="uk-UA"/>
              </w:rPr>
              <w:t>Державна реєстрація припинення підприємницької діяльності фізичної особи – підприємця за її рішенням</w:t>
            </w:r>
          </w:p>
        </w:tc>
        <w:tc>
          <w:tcPr>
            <w:tcW w:w="0" w:type="auto"/>
            <w:vMerge/>
            <w:vAlign w:val="center"/>
          </w:tcPr>
          <w:p w:rsidR="00AA5968" w:rsidRDefault="00AA5968">
            <w:pPr>
              <w:rPr>
                <w:b/>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37</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04-19</w:t>
            </w:r>
          </w:p>
        </w:tc>
        <w:tc>
          <w:tcPr>
            <w:tcW w:w="2843" w:type="pct"/>
          </w:tcPr>
          <w:p w:rsidR="00AA5968" w:rsidRDefault="00AA5968">
            <w:pPr>
              <w:jc w:val="both"/>
              <w:rPr>
                <w:sz w:val="24"/>
                <w:szCs w:val="24"/>
                <w:lang w:val="uk-UA"/>
              </w:rPr>
            </w:pPr>
            <w:r>
              <w:rPr>
                <w:rFonts w:cs="Arial"/>
                <w:sz w:val="24"/>
                <w:szCs w:val="24"/>
                <w:shd w:val="clear" w:color="auto" w:fill="FFFFFF"/>
                <w:lang w:val="uk-UA"/>
              </w:rPr>
              <w:t>Видача виписки з Єдиного державного реєстру юридичних осіб, фізичних осіб – підприємців та громадських формувань у паперовій формі для проставлення апостиля</w:t>
            </w:r>
          </w:p>
        </w:tc>
        <w:tc>
          <w:tcPr>
            <w:tcW w:w="0" w:type="auto"/>
            <w:vMerge/>
            <w:vAlign w:val="center"/>
          </w:tcPr>
          <w:p w:rsidR="00AA5968" w:rsidRDefault="00AA5968">
            <w:pPr>
              <w:rPr>
                <w:b/>
                <w:sz w:val="24"/>
                <w:szCs w:val="24"/>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38</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04-20</w:t>
            </w:r>
          </w:p>
        </w:tc>
        <w:tc>
          <w:tcPr>
            <w:tcW w:w="2843" w:type="pct"/>
          </w:tcPr>
          <w:p w:rsidR="00AA5968" w:rsidRDefault="00AA5968">
            <w:pPr>
              <w:jc w:val="both"/>
              <w:rPr>
                <w:rFonts w:cs="Arial"/>
                <w:sz w:val="24"/>
                <w:szCs w:val="24"/>
                <w:shd w:val="clear" w:color="auto" w:fill="FFFFFF"/>
                <w:lang w:val="uk-UA"/>
              </w:rPr>
            </w:pPr>
            <w:r>
              <w:rPr>
                <w:rFonts w:cs="Arial"/>
                <w:sz w:val="24"/>
                <w:szCs w:val="24"/>
                <w:shd w:val="clear" w:color="auto" w:fill="FFFFFF"/>
                <w:lang w:val="uk-UA"/>
              </w:rPr>
              <w:t>Видача витягу з Єдиного державного реєстру юридичних осіб, фізичних осіб – підприємців та громадських формувань</w:t>
            </w:r>
          </w:p>
        </w:tc>
        <w:tc>
          <w:tcPr>
            <w:tcW w:w="0" w:type="auto"/>
            <w:vMerge/>
            <w:vAlign w:val="center"/>
          </w:tcPr>
          <w:p w:rsidR="00AA5968" w:rsidRDefault="00AA5968">
            <w:pPr>
              <w:rPr>
                <w:b/>
                <w:sz w:val="24"/>
                <w:szCs w:val="24"/>
                <w:lang w:val="uk-UA"/>
              </w:rPr>
            </w:pPr>
          </w:p>
        </w:tc>
      </w:tr>
      <w:tr w:rsidR="00AA5968" w:rsidTr="00646F65">
        <w:tc>
          <w:tcPr>
            <w:tcW w:w="342" w:type="pct"/>
            <w:gridSpan w:val="2"/>
            <w:shd w:val="clear" w:color="auto" w:fill="E0E0E0"/>
          </w:tcPr>
          <w:p w:rsidR="00AA5968" w:rsidRDefault="00AA5968">
            <w:pPr>
              <w:pStyle w:val="ListParagraph"/>
              <w:ind w:left="0"/>
              <w:jc w:val="both"/>
              <w:rPr>
                <w:b/>
                <w:szCs w:val="28"/>
                <w:lang w:val="uk-UA" w:eastAsia="ru-RU"/>
              </w:rPr>
            </w:pPr>
          </w:p>
        </w:tc>
        <w:tc>
          <w:tcPr>
            <w:tcW w:w="568" w:type="pct"/>
            <w:shd w:val="clear" w:color="auto" w:fill="E0E0E0"/>
          </w:tcPr>
          <w:p w:rsidR="00AA5968" w:rsidRDefault="00AA5968">
            <w:pPr>
              <w:pStyle w:val="ListParagraph"/>
              <w:ind w:left="0"/>
              <w:jc w:val="center"/>
              <w:rPr>
                <w:b/>
                <w:szCs w:val="28"/>
                <w:lang w:val="uk-UA" w:eastAsia="ru-RU"/>
              </w:rPr>
            </w:pPr>
            <w:r>
              <w:rPr>
                <w:b/>
                <w:szCs w:val="28"/>
                <w:lang w:val="uk-UA" w:eastAsia="ru-RU"/>
              </w:rPr>
              <w:t>05</w:t>
            </w:r>
          </w:p>
        </w:tc>
        <w:tc>
          <w:tcPr>
            <w:tcW w:w="2843" w:type="pct"/>
            <w:shd w:val="clear" w:color="auto" w:fill="E0E0E0"/>
          </w:tcPr>
          <w:p w:rsidR="00AA5968" w:rsidRDefault="00AA5968">
            <w:pPr>
              <w:jc w:val="center"/>
              <w:rPr>
                <w:b/>
                <w:bCs/>
                <w:szCs w:val="28"/>
                <w:lang w:val="uk-UA"/>
              </w:rPr>
            </w:pPr>
            <w:r>
              <w:rPr>
                <w:b/>
                <w:bCs/>
                <w:szCs w:val="28"/>
                <w:lang w:val="uk-UA"/>
              </w:rPr>
              <w:t>Нотаріальні послуги</w:t>
            </w:r>
          </w:p>
        </w:tc>
        <w:tc>
          <w:tcPr>
            <w:tcW w:w="1247" w:type="pct"/>
            <w:shd w:val="clear" w:color="auto" w:fill="E0E0E0"/>
          </w:tcPr>
          <w:p w:rsidR="00AA5968" w:rsidRDefault="00AA5968">
            <w:pPr>
              <w:jc w:val="center"/>
              <w:rPr>
                <w:sz w:val="24"/>
                <w:szCs w:val="24"/>
                <w:lang w:val="uk-UA"/>
              </w:rPr>
            </w:pPr>
          </w:p>
        </w:tc>
      </w:tr>
      <w:tr w:rsidR="00AA5968"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39</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05-01</w:t>
            </w:r>
          </w:p>
        </w:tc>
        <w:tc>
          <w:tcPr>
            <w:tcW w:w="2843" w:type="pct"/>
          </w:tcPr>
          <w:p w:rsidR="00AA5968" w:rsidRDefault="00AA5968">
            <w:pPr>
              <w:jc w:val="both"/>
              <w:rPr>
                <w:bCs/>
                <w:sz w:val="24"/>
                <w:szCs w:val="24"/>
                <w:lang w:val="uk-UA"/>
              </w:rPr>
            </w:pPr>
            <w:r>
              <w:rPr>
                <w:sz w:val="24"/>
                <w:szCs w:val="24"/>
                <w:lang w:val="uk-UA"/>
              </w:rPr>
              <w:t>Видача та посвідчення заповіту (крім секретного)</w:t>
            </w:r>
          </w:p>
        </w:tc>
        <w:tc>
          <w:tcPr>
            <w:tcW w:w="1247" w:type="pct"/>
            <w:vMerge w:val="restart"/>
            <w:tcBorders>
              <w:bottom w:val="nil"/>
            </w:tcBorders>
          </w:tcPr>
          <w:p w:rsidR="00AA5968" w:rsidRDefault="00AA5968">
            <w:pPr>
              <w:jc w:val="center"/>
              <w:rPr>
                <w:sz w:val="24"/>
                <w:szCs w:val="24"/>
                <w:lang w:val="uk-UA"/>
              </w:rPr>
            </w:pPr>
            <w:r>
              <w:rPr>
                <w:sz w:val="24"/>
                <w:szCs w:val="24"/>
                <w:lang w:val="uk-UA"/>
              </w:rPr>
              <w:t>Закон України</w:t>
            </w:r>
          </w:p>
          <w:p w:rsidR="00AA5968" w:rsidRDefault="00AA5968">
            <w:pPr>
              <w:jc w:val="center"/>
              <w:rPr>
                <w:b/>
                <w:szCs w:val="28"/>
                <w:lang w:val="uk-UA"/>
              </w:rPr>
            </w:pPr>
            <w:r>
              <w:rPr>
                <w:sz w:val="24"/>
                <w:szCs w:val="24"/>
                <w:lang w:val="uk-UA"/>
              </w:rPr>
              <w:t>«Про нотаріат»</w:t>
            </w:r>
          </w:p>
        </w:tc>
      </w:tr>
      <w:tr w:rsidR="00AA5968"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40</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05-02</w:t>
            </w:r>
          </w:p>
        </w:tc>
        <w:tc>
          <w:tcPr>
            <w:tcW w:w="2843" w:type="pct"/>
          </w:tcPr>
          <w:p w:rsidR="00AA5968" w:rsidRDefault="00AA5968">
            <w:pPr>
              <w:jc w:val="both"/>
              <w:rPr>
                <w:bCs/>
                <w:sz w:val="24"/>
                <w:szCs w:val="24"/>
                <w:lang w:val="uk-UA"/>
              </w:rPr>
            </w:pPr>
            <w:r>
              <w:rPr>
                <w:sz w:val="24"/>
                <w:szCs w:val="24"/>
                <w:lang w:val="uk-UA"/>
              </w:rPr>
              <w:t>Скасування заповіту (крім секретного)</w:t>
            </w:r>
          </w:p>
        </w:tc>
        <w:tc>
          <w:tcPr>
            <w:tcW w:w="0" w:type="auto"/>
            <w:vMerge/>
            <w:tcBorders>
              <w:bottom w:val="nil"/>
            </w:tcBorders>
            <w:vAlign w:val="center"/>
          </w:tcPr>
          <w:p w:rsidR="00AA5968" w:rsidRDefault="00AA5968">
            <w:pPr>
              <w:rPr>
                <w:b/>
                <w:szCs w:val="28"/>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41</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05-03</w:t>
            </w:r>
          </w:p>
        </w:tc>
        <w:tc>
          <w:tcPr>
            <w:tcW w:w="2843" w:type="pct"/>
          </w:tcPr>
          <w:p w:rsidR="00AA5968" w:rsidRDefault="00AA5968">
            <w:pPr>
              <w:jc w:val="both"/>
              <w:rPr>
                <w:bCs/>
                <w:sz w:val="24"/>
                <w:szCs w:val="24"/>
                <w:lang w:val="uk-UA"/>
              </w:rPr>
            </w:pPr>
            <w:r>
              <w:rPr>
                <w:sz w:val="24"/>
                <w:szCs w:val="24"/>
                <w:lang w:val="uk-UA"/>
              </w:rPr>
              <w:t>Видача дублікатів нотаріально посвідчених документів</w:t>
            </w:r>
          </w:p>
        </w:tc>
        <w:tc>
          <w:tcPr>
            <w:tcW w:w="0" w:type="auto"/>
            <w:vMerge/>
            <w:tcBorders>
              <w:bottom w:val="nil"/>
            </w:tcBorders>
            <w:vAlign w:val="center"/>
          </w:tcPr>
          <w:p w:rsidR="00AA5968" w:rsidRDefault="00AA5968">
            <w:pPr>
              <w:rPr>
                <w:b/>
                <w:szCs w:val="28"/>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42</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05-04</w:t>
            </w:r>
          </w:p>
        </w:tc>
        <w:tc>
          <w:tcPr>
            <w:tcW w:w="2843" w:type="pct"/>
          </w:tcPr>
          <w:p w:rsidR="00AA5968" w:rsidRDefault="00AA5968">
            <w:pPr>
              <w:jc w:val="both"/>
              <w:rPr>
                <w:bCs/>
                <w:sz w:val="24"/>
                <w:szCs w:val="24"/>
                <w:lang w:val="uk-UA"/>
              </w:rPr>
            </w:pPr>
            <w:r>
              <w:rPr>
                <w:sz w:val="24"/>
                <w:szCs w:val="24"/>
                <w:lang w:val="uk-UA"/>
              </w:rPr>
              <w:t>Засвідчення вірності копій документів і виписок з них</w:t>
            </w:r>
          </w:p>
        </w:tc>
        <w:tc>
          <w:tcPr>
            <w:tcW w:w="0" w:type="auto"/>
            <w:vMerge/>
            <w:tcBorders>
              <w:bottom w:val="nil"/>
            </w:tcBorders>
            <w:vAlign w:val="center"/>
          </w:tcPr>
          <w:p w:rsidR="00AA5968" w:rsidRDefault="00AA5968">
            <w:pPr>
              <w:rPr>
                <w:b/>
                <w:szCs w:val="28"/>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43</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05-05</w:t>
            </w:r>
          </w:p>
        </w:tc>
        <w:tc>
          <w:tcPr>
            <w:tcW w:w="2843" w:type="pct"/>
          </w:tcPr>
          <w:p w:rsidR="00AA5968" w:rsidRDefault="00AA5968">
            <w:pPr>
              <w:jc w:val="both"/>
              <w:rPr>
                <w:bCs/>
                <w:sz w:val="24"/>
                <w:szCs w:val="24"/>
                <w:lang w:val="uk-UA"/>
              </w:rPr>
            </w:pPr>
            <w:r>
              <w:rPr>
                <w:sz w:val="24"/>
                <w:szCs w:val="24"/>
                <w:lang w:val="uk-UA"/>
              </w:rPr>
              <w:t>Посвідчення довіреностей, прирівнюваних до нотаріально посвідчених,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tc>
        <w:tc>
          <w:tcPr>
            <w:tcW w:w="0" w:type="auto"/>
            <w:vMerge/>
            <w:tcBorders>
              <w:bottom w:val="nil"/>
            </w:tcBorders>
            <w:vAlign w:val="center"/>
          </w:tcPr>
          <w:p w:rsidR="00AA5968" w:rsidRDefault="00AA5968">
            <w:pPr>
              <w:rPr>
                <w:b/>
                <w:szCs w:val="28"/>
                <w:lang w:val="uk-UA"/>
              </w:rPr>
            </w:pPr>
          </w:p>
        </w:tc>
      </w:tr>
      <w:tr w:rsidR="00AA5968"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44</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05-06</w:t>
            </w:r>
          </w:p>
        </w:tc>
        <w:tc>
          <w:tcPr>
            <w:tcW w:w="2843" w:type="pct"/>
          </w:tcPr>
          <w:p w:rsidR="00AA5968" w:rsidRDefault="00AA5968">
            <w:pPr>
              <w:jc w:val="both"/>
              <w:rPr>
                <w:bCs/>
                <w:sz w:val="24"/>
                <w:szCs w:val="24"/>
                <w:lang w:val="uk-UA"/>
              </w:rPr>
            </w:pPr>
            <w:r>
              <w:rPr>
                <w:sz w:val="24"/>
                <w:szCs w:val="24"/>
                <w:lang w:val="uk-UA"/>
              </w:rPr>
              <w:t>Посвідчення заповіту</w:t>
            </w:r>
          </w:p>
        </w:tc>
        <w:tc>
          <w:tcPr>
            <w:tcW w:w="0" w:type="auto"/>
            <w:vMerge/>
            <w:tcBorders>
              <w:bottom w:val="nil"/>
            </w:tcBorders>
            <w:vAlign w:val="center"/>
          </w:tcPr>
          <w:p w:rsidR="00AA5968" w:rsidRDefault="00AA5968">
            <w:pPr>
              <w:rPr>
                <w:b/>
                <w:szCs w:val="28"/>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45</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05-07</w:t>
            </w:r>
          </w:p>
        </w:tc>
        <w:tc>
          <w:tcPr>
            <w:tcW w:w="2843" w:type="pct"/>
          </w:tcPr>
          <w:p w:rsidR="00AA5968" w:rsidRDefault="00AA5968">
            <w:pPr>
              <w:jc w:val="both"/>
              <w:rPr>
                <w:bCs/>
                <w:sz w:val="24"/>
                <w:szCs w:val="24"/>
                <w:lang w:val="uk-UA"/>
              </w:rPr>
            </w:pPr>
            <w:r>
              <w:rPr>
                <w:sz w:val="24"/>
                <w:szCs w:val="24"/>
                <w:lang w:val="uk-UA"/>
              </w:rPr>
              <w:t>Засвідчення справжності підпису на документах</w:t>
            </w:r>
          </w:p>
        </w:tc>
        <w:tc>
          <w:tcPr>
            <w:tcW w:w="1247" w:type="pct"/>
            <w:tcBorders>
              <w:top w:val="nil"/>
            </w:tcBorders>
          </w:tcPr>
          <w:p w:rsidR="00AA5968" w:rsidRDefault="00AA5968">
            <w:pPr>
              <w:jc w:val="center"/>
              <w:rPr>
                <w:sz w:val="24"/>
                <w:szCs w:val="24"/>
                <w:lang w:val="uk-UA"/>
              </w:rPr>
            </w:pPr>
          </w:p>
        </w:tc>
      </w:tr>
      <w:tr w:rsidR="00AA5968" w:rsidTr="00646F65">
        <w:tc>
          <w:tcPr>
            <w:tcW w:w="342" w:type="pct"/>
            <w:gridSpan w:val="2"/>
            <w:shd w:val="clear" w:color="auto" w:fill="E0E0E0"/>
          </w:tcPr>
          <w:p w:rsidR="00AA5968" w:rsidRDefault="00AA5968">
            <w:pPr>
              <w:pStyle w:val="ListParagraph"/>
              <w:ind w:left="0"/>
              <w:jc w:val="both"/>
              <w:rPr>
                <w:sz w:val="24"/>
                <w:szCs w:val="24"/>
                <w:lang w:val="uk-UA" w:eastAsia="ru-RU"/>
              </w:rPr>
            </w:pPr>
          </w:p>
        </w:tc>
        <w:tc>
          <w:tcPr>
            <w:tcW w:w="568" w:type="pct"/>
            <w:shd w:val="clear" w:color="auto" w:fill="E0E0E0"/>
          </w:tcPr>
          <w:p w:rsidR="00AA5968" w:rsidRDefault="00AA5968">
            <w:pPr>
              <w:pStyle w:val="ListParagraph"/>
              <w:ind w:left="0"/>
              <w:jc w:val="center"/>
              <w:rPr>
                <w:b/>
                <w:szCs w:val="28"/>
                <w:lang w:val="uk-UA" w:eastAsia="ru-RU"/>
              </w:rPr>
            </w:pPr>
            <w:r>
              <w:rPr>
                <w:b/>
                <w:szCs w:val="28"/>
                <w:lang w:val="uk-UA" w:eastAsia="ru-RU"/>
              </w:rPr>
              <w:t>06</w:t>
            </w:r>
          </w:p>
        </w:tc>
        <w:tc>
          <w:tcPr>
            <w:tcW w:w="2843" w:type="pct"/>
            <w:shd w:val="clear" w:color="auto" w:fill="E0E0E0"/>
          </w:tcPr>
          <w:p w:rsidR="00AA5968" w:rsidRDefault="00AA5968">
            <w:pPr>
              <w:jc w:val="center"/>
              <w:rPr>
                <w:b/>
                <w:bCs/>
                <w:szCs w:val="28"/>
                <w:lang w:val="uk-UA"/>
              </w:rPr>
            </w:pPr>
            <w:r>
              <w:rPr>
                <w:b/>
                <w:lang w:val="uk-UA"/>
              </w:rPr>
              <w:t>Інші питання місцевого значення</w:t>
            </w:r>
          </w:p>
        </w:tc>
        <w:tc>
          <w:tcPr>
            <w:tcW w:w="1247" w:type="pct"/>
            <w:shd w:val="clear" w:color="auto" w:fill="E0E0E0"/>
          </w:tcPr>
          <w:p w:rsidR="00AA5968" w:rsidRDefault="00AA5968">
            <w:pPr>
              <w:jc w:val="center"/>
              <w:rPr>
                <w:b/>
                <w:szCs w:val="28"/>
                <w:lang w:val="uk-UA"/>
              </w:rPr>
            </w:pPr>
          </w:p>
        </w:tc>
      </w:tr>
      <w:tr w:rsidR="00AA5968" w:rsidRPr="00646F65" w:rsidTr="00646F65">
        <w:tc>
          <w:tcPr>
            <w:tcW w:w="342" w:type="pct"/>
            <w:gridSpan w:val="2"/>
          </w:tcPr>
          <w:p w:rsidR="00AA5968" w:rsidRDefault="00AA5968">
            <w:pPr>
              <w:pStyle w:val="ListParagraph"/>
              <w:ind w:left="0"/>
              <w:jc w:val="both"/>
              <w:rPr>
                <w:sz w:val="24"/>
                <w:szCs w:val="24"/>
                <w:lang w:val="uk-UA" w:eastAsia="ru-RU"/>
              </w:rPr>
            </w:pPr>
            <w:r>
              <w:rPr>
                <w:sz w:val="24"/>
                <w:szCs w:val="24"/>
                <w:lang w:val="uk-UA" w:eastAsia="ru-RU"/>
              </w:rPr>
              <w:t>46</w:t>
            </w:r>
          </w:p>
        </w:tc>
        <w:tc>
          <w:tcPr>
            <w:tcW w:w="568" w:type="pct"/>
          </w:tcPr>
          <w:p w:rsidR="00AA5968" w:rsidRDefault="00AA5968">
            <w:pPr>
              <w:pStyle w:val="ListParagraph"/>
              <w:ind w:left="0"/>
              <w:jc w:val="center"/>
              <w:rPr>
                <w:sz w:val="24"/>
                <w:szCs w:val="24"/>
                <w:lang w:val="uk-UA" w:eastAsia="ru-RU"/>
              </w:rPr>
            </w:pPr>
            <w:r>
              <w:rPr>
                <w:sz w:val="24"/>
                <w:szCs w:val="24"/>
                <w:lang w:val="uk-UA" w:eastAsia="ru-RU"/>
              </w:rPr>
              <w:t>06-01</w:t>
            </w:r>
          </w:p>
        </w:tc>
        <w:tc>
          <w:tcPr>
            <w:tcW w:w="2843" w:type="pct"/>
          </w:tcPr>
          <w:p w:rsidR="00AA5968" w:rsidRDefault="00AA5968">
            <w:pPr>
              <w:jc w:val="both"/>
              <w:rPr>
                <w:bCs/>
                <w:sz w:val="24"/>
                <w:szCs w:val="24"/>
                <w:lang w:val="uk-UA"/>
              </w:rPr>
            </w:pPr>
            <w:r>
              <w:rPr>
                <w:sz w:val="24"/>
                <w:szCs w:val="24"/>
                <w:lang w:val="uk-UA"/>
              </w:rPr>
              <w:t>Надання архівних довідок про заробітну плату</w:t>
            </w:r>
          </w:p>
        </w:tc>
        <w:tc>
          <w:tcPr>
            <w:tcW w:w="1247" w:type="pct"/>
            <w:vMerge w:val="restart"/>
          </w:tcPr>
          <w:p w:rsidR="00AA5968" w:rsidRDefault="00AA5968">
            <w:pPr>
              <w:pStyle w:val="HTMLPreformatted"/>
              <w:shd w:val="clear" w:color="auto" w:fill="FFFFFF"/>
              <w:jc w:val="center"/>
              <w:rPr>
                <w:b/>
                <w:szCs w:val="28"/>
                <w:lang w:val="uk-UA"/>
              </w:rPr>
            </w:pPr>
            <w:r>
              <w:rPr>
                <w:rFonts w:ascii="Times New Roman" w:hAnsi="Times New Roman"/>
                <w:sz w:val="24"/>
                <w:szCs w:val="24"/>
                <w:lang w:val="uk-UA" w:eastAsia="ru-RU"/>
              </w:rPr>
              <w:t>Наказ Міністерства юстиції України від 02.03.2015 № 295/5</w:t>
            </w: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47</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06-02</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val="uk-UA"/>
              </w:rPr>
            </w:pPr>
            <w:r>
              <w:rPr>
                <w:sz w:val="24"/>
                <w:szCs w:val="24"/>
                <w:lang w:val="uk-UA"/>
              </w:rPr>
              <w:t>Надання архівних довідок про підтвердження стажу роботи</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b/>
                <w:sz w:val="20"/>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48</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06-03</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Погодження режиму роботи об’єкту торгівлі, сфери послуг, ресторанного господарства</w:t>
            </w:r>
          </w:p>
        </w:tc>
        <w:tc>
          <w:tcPr>
            <w:tcW w:w="1247" w:type="pct"/>
          </w:tcPr>
          <w:p w:rsidR="00AA5968" w:rsidRDefault="00AA5968">
            <w:pPr>
              <w:pStyle w:val="HTMLPreformatted"/>
              <w:shd w:val="clear" w:color="auto" w:fill="FFFFFF"/>
              <w:jc w:val="center"/>
              <w:rPr>
                <w:rFonts w:ascii="Times New Roman" w:hAnsi="Times New Roman"/>
                <w:sz w:val="24"/>
                <w:szCs w:val="24"/>
                <w:lang w:val="uk-UA" w:eastAsia="ru-RU"/>
              </w:rPr>
            </w:pPr>
            <w:r>
              <w:rPr>
                <w:rFonts w:ascii="Times New Roman" w:hAnsi="Times New Roman"/>
                <w:sz w:val="24"/>
                <w:szCs w:val="24"/>
                <w:lang w:val="uk-UA"/>
              </w:rPr>
              <w:t>Закон України «Про дозвільну систему у сфері господарської діяльності», Закон України «Про забезпечення санітарного та епідеміологічного благополуччя населення»</w:t>
            </w:r>
          </w:p>
        </w:tc>
      </w:tr>
      <w:tr w:rsidR="00AA5968"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49</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06-04</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дозволу на розміщення об’єкта зовнішньої реклами</w:t>
            </w:r>
          </w:p>
        </w:tc>
        <w:tc>
          <w:tcPr>
            <w:tcW w:w="1247" w:type="pct"/>
          </w:tcPr>
          <w:p w:rsidR="00AA5968" w:rsidRDefault="00AA5968">
            <w:pPr>
              <w:pStyle w:val="BodyTextIndent"/>
              <w:tabs>
                <w:tab w:val="num" w:pos="0"/>
              </w:tabs>
              <w:spacing w:after="0"/>
              <w:ind w:left="0"/>
              <w:jc w:val="center"/>
            </w:pPr>
            <w:r>
              <w:t>Закон України</w:t>
            </w:r>
          </w:p>
          <w:p w:rsidR="00AA5968" w:rsidRDefault="00AA5968">
            <w:pPr>
              <w:pStyle w:val="BodyTextIndent"/>
              <w:tabs>
                <w:tab w:val="num" w:pos="0"/>
              </w:tabs>
              <w:spacing w:after="0"/>
              <w:ind w:left="0"/>
              <w:jc w:val="center"/>
            </w:pPr>
            <w:r>
              <w:t>«Про рекламу»</w:t>
            </w:r>
          </w:p>
        </w:tc>
      </w:tr>
      <w:tr w:rsidR="00AA5968" w:rsidTr="00646F65">
        <w:tc>
          <w:tcPr>
            <w:tcW w:w="342" w:type="pct"/>
            <w:gridSpan w:val="2"/>
            <w:shd w:val="clear" w:color="auto" w:fill="E0E0E0"/>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Cs w:val="28"/>
                <w:lang w:val="uk-UA" w:eastAsia="ru-RU"/>
              </w:rPr>
            </w:pPr>
          </w:p>
        </w:tc>
        <w:tc>
          <w:tcPr>
            <w:tcW w:w="568" w:type="pct"/>
            <w:shd w:val="clear" w:color="auto" w:fill="E0E0E0"/>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Cs w:val="28"/>
                <w:lang w:val="uk-UA" w:eastAsia="ru-RU"/>
              </w:rPr>
            </w:pPr>
            <w:r>
              <w:rPr>
                <w:b/>
                <w:szCs w:val="28"/>
                <w:lang w:val="uk-UA" w:eastAsia="ru-RU"/>
              </w:rPr>
              <w:t>07</w:t>
            </w:r>
          </w:p>
        </w:tc>
        <w:tc>
          <w:tcPr>
            <w:tcW w:w="2843" w:type="pct"/>
            <w:shd w:val="clear" w:color="auto" w:fill="E0E0E0"/>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r>
              <w:rPr>
                <w:b/>
                <w:szCs w:val="28"/>
                <w:lang w:val="uk-UA"/>
              </w:rPr>
              <w:t>Земельні питання</w:t>
            </w:r>
          </w:p>
        </w:tc>
        <w:tc>
          <w:tcPr>
            <w:tcW w:w="1247" w:type="pct"/>
            <w:shd w:val="clear" w:color="auto" w:fill="E0E0E0"/>
          </w:tcPr>
          <w:p w:rsidR="00AA5968" w:rsidRDefault="00AA5968">
            <w:pPr>
              <w:pStyle w:val="BodyTextIndent"/>
              <w:tabs>
                <w:tab w:val="num" w:pos="0"/>
              </w:tabs>
              <w:spacing w:after="0"/>
              <w:ind w:left="0"/>
              <w:jc w:val="center"/>
            </w:pPr>
          </w:p>
        </w:tc>
      </w:tr>
      <w:tr w:rsidR="00AA5968"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50</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07-01</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довідки про наявність або відсутність земельних ділянок для ведення особистого селянського господарства</w:t>
            </w:r>
          </w:p>
        </w:tc>
        <w:tc>
          <w:tcPr>
            <w:tcW w:w="1247" w:type="pct"/>
            <w:vMerge w:val="restar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r>
              <w:rPr>
                <w:sz w:val="24"/>
                <w:szCs w:val="24"/>
                <w:lang w:val="uk-UA"/>
              </w:rPr>
              <w:t>Земельний кодекс України</w:t>
            </w: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51</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07-02</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Затвердження документації із землеустрою щодо відведення земельних ділянок у власність</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52</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07-03</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Затвердження документації із землеустрою щодо відведення земельних ділянок в постійне  користування</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53</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07-04</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Затвердження документації із землеустрою щодо відведення земельних ділянок в оренду</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54</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07-05</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рішення про вилучення земельних ділянок та передачі їх до земельного запасу комунальної власності</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55</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07-06</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дозволу на виготовлення документації із землеустрою щодо відведення земельної ділянки у власність громадянам із земель комунальної власності в межах норм безоплатної приватизації для будівництва та обслуговування житлового будинку, господарських будівель та споруд (присадибна ділянка), для будівництва індивідуального гаражу, для ведення особистого селянського господарства, для садівництва</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56</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07-07</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дозволу на виготовлення документації із землеустрою щодо відведення земельної ділянки в постійне користування із земель комунальної власності</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57</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07-08</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дозволу на виготовлення документації із землеустрою щодо відведення земельної ділянки в оренду із земель комунальної власності, право на яку не підлягає продажу на конкурентних засадах (земельних торгах)</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Tr="00646F65">
        <w:tc>
          <w:tcPr>
            <w:tcW w:w="342" w:type="pct"/>
            <w:gridSpan w:val="2"/>
            <w:shd w:val="clear" w:color="auto" w:fill="E0E0E0"/>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Cs w:val="28"/>
                <w:lang w:val="uk-UA" w:eastAsia="ru-RU"/>
              </w:rPr>
            </w:pPr>
          </w:p>
        </w:tc>
        <w:tc>
          <w:tcPr>
            <w:tcW w:w="568" w:type="pct"/>
            <w:shd w:val="clear" w:color="auto" w:fill="E0E0E0"/>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Cs w:val="28"/>
                <w:lang w:val="uk-UA" w:eastAsia="ru-RU"/>
              </w:rPr>
            </w:pPr>
            <w:r>
              <w:rPr>
                <w:b/>
                <w:szCs w:val="28"/>
                <w:lang w:val="uk-UA" w:eastAsia="ru-RU"/>
              </w:rPr>
              <w:t>08</w:t>
            </w:r>
          </w:p>
        </w:tc>
        <w:tc>
          <w:tcPr>
            <w:tcW w:w="2843" w:type="pct"/>
            <w:shd w:val="clear" w:color="auto" w:fill="E0E0E0"/>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r>
              <w:rPr>
                <w:b/>
                <w:szCs w:val="28"/>
                <w:lang w:val="uk-UA"/>
              </w:rPr>
              <w:t>Державна реєстрація земельних ділянок</w:t>
            </w:r>
          </w:p>
        </w:tc>
        <w:tc>
          <w:tcPr>
            <w:tcW w:w="1247" w:type="pct"/>
            <w:shd w:val="clear" w:color="auto" w:fill="E0E0E0"/>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p>
        </w:tc>
      </w:tr>
      <w:tr w:rsidR="00AA5968"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58</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08-01</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Державна реєстрація земельної ділянки з видачею витягу з державного земельного кадастру</w:t>
            </w:r>
          </w:p>
        </w:tc>
        <w:tc>
          <w:tcPr>
            <w:tcW w:w="1247" w:type="pct"/>
            <w:vMerge w:val="restar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Pr>
                <w:sz w:val="24"/>
                <w:szCs w:val="24"/>
                <w:lang w:val="uk-UA"/>
              </w:rPr>
              <w:t>Земельний кодекс України</w:t>
            </w: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59</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08-02</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Державна реєстрація обмежень у використанні земель з видачею витягу</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tc>
      </w:tr>
      <w:tr w:rsidR="00AA5968" w:rsidTr="00646F65">
        <w:tc>
          <w:tcPr>
            <w:tcW w:w="342" w:type="pct"/>
            <w:gridSpan w:val="2"/>
            <w:shd w:val="clear" w:color="auto" w:fill="E0E0E0"/>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Cs w:val="28"/>
                <w:lang w:val="uk-UA" w:eastAsia="ru-RU"/>
              </w:rPr>
            </w:pPr>
          </w:p>
        </w:tc>
        <w:tc>
          <w:tcPr>
            <w:tcW w:w="568" w:type="pct"/>
            <w:shd w:val="clear" w:color="auto" w:fill="E0E0E0"/>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Cs w:val="28"/>
                <w:lang w:val="uk-UA" w:eastAsia="ru-RU"/>
              </w:rPr>
            </w:pPr>
            <w:r>
              <w:rPr>
                <w:b/>
                <w:szCs w:val="28"/>
                <w:lang w:val="uk-UA" w:eastAsia="ru-RU"/>
              </w:rPr>
              <w:t>09</w:t>
            </w:r>
          </w:p>
        </w:tc>
        <w:tc>
          <w:tcPr>
            <w:tcW w:w="2843" w:type="pct"/>
            <w:shd w:val="clear" w:color="auto" w:fill="E0E0E0"/>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r>
              <w:rPr>
                <w:b/>
                <w:szCs w:val="28"/>
                <w:lang w:val="uk-UA"/>
              </w:rPr>
              <w:t>Послуги Держгеокадастру</w:t>
            </w:r>
          </w:p>
        </w:tc>
        <w:tc>
          <w:tcPr>
            <w:tcW w:w="1247" w:type="pct"/>
            <w:shd w:val="clear" w:color="auto" w:fill="E0E0E0"/>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60</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09-01</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витягу з технічної документації про нормативну грошову оцінку земельної ділянки</w:t>
            </w:r>
          </w:p>
        </w:tc>
        <w:tc>
          <w:tcPr>
            <w:tcW w:w="1247" w:type="pct"/>
            <w:vMerge w:val="restar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r>
              <w:rPr>
                <w:sz w:val="24"/>
                <w:szCs w:val="24"/>
                <w:lang w:val="uk-UA"/>
              </w:rPr>
              <w:t>Земельний кодекс України, Закон України «Про Державний земельний кадастр», Закон України «Про землеустрій», Закон України «Про оцінку земель», Закон України «Про Державний земельний кадастр», Закон України «Про державну експертизу землевпорядної документації», Закон України «Про фермерське господарство», Закон України «Про оренду землі»</w:t>
            </w: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61</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09-02</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Виправлення технічної помилки у відомостях з державного земельного кадастру, допущеної органом, що здійснює його ведення, з видачою витягу</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62</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09-03</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Внесення до державного земельного кадастру відомостей про межі частини земельної ділянки, на яку поширюється права суборенди, сервітуту, з видачою витягу</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63</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09-04</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64</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09-05</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відомостей з державного земельного кадастру у формі витягу з державного земельного кадастру про земельну ділянку</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65</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09-06</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66</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09-07</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відомостей з державного земельного кадастру у формі витягу з державного земельного кадастру про обмеження у використанні земель</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67</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09-08</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відомостей з державного земельного кадастру у формі довідки, що містять узагальнену інформацію про землі (території)</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68</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09-09</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69</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09-10</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Внесення до державного земельного кадастру відомостей про обмеження у використання земель, встановлені законами та прийнятими відповідно до них нормативно-правовими актами з видачою витягу</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70</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09-11</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Внесення до державного земельного кадастру відомостей (змін до них) про земельну ділянку</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71</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09-12</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Внесення до державного земельного кадастру відомостей (змін до них) про землі в межах територій адміністративно-територіальних одиниць, з видачою витягу</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72</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09-13</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довідки з державної статистичної звітності з кількісного обліку земель про наявність земель та розподіл їх за власниками земель, землекористувачами, угіддями</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73</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09-14</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відомостей з документації із землеустрою, що включена до державного фонду документації із землеустрою</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74</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09-15</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висновку про погодження документації із землеустрою</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75</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09-16</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76</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09-17</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Виправлення технічної помилки у відомостях державного земельного кадастру не з вини органу, що здійснює його ведення</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77</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09-18</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довідки про осіб, які отримали доступ до інформації про суб’єкта речового права у державному земельному кадастрі</w:t>
            </w:r>
          </w:p>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Tr="00646F65">
        <w:tc>
          <w:tcPr>
            <w:tcW w:w="342" w:type="pct"/>
            <w:gridSpan w:val="2"/>
            <w:shd w:val="clear" w:color="auto" w:fill="E0E0E0"/>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Cs w:val="28"/>
                <w:lang w:val="uk-UA" w:eastAsia="ru-RU"/>
              </w:rPr>
            </w:pPr>
          </w:p>
        </w:tc>
        <w:tc>
          <w:tcPr>
            <w:tcW w:w="568" w:type="pct"/>
            <w:shd w:val="clear" w:color="auto" w:fill="E0E0E0"/>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Cs w:val="28"/>
                <w:lang w:val="uk-UA" w:eastAsia="ru-RU"/>
              </w:rPr>
            </w:pPr>
            <w:r>
              <w:rPr>
                <w:b/>
                <w:szCs w:val="28"/>
                <w:lang w:val="uk-UA" w:eastAsia="ru-RU"/>
              </w:rPr>
              <w:t>10</w:t>
            </w:r>
          </w:p>
        </w:tc>
        <w:tc>
          <w:tcPr>
            <w:tcW w:w="2843" w:type="pct"/>
            <w:shd w:val="clear" w:color="auto" w:fill="E0E0E0"/>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r>
              <w:rPr>
                <w:b/>
                <w:bCs/>
                <w:spacing w:val="-6"/>
                <w:szCs w:val="28"/>
                <w:lang w:val="uk-UA" w:eastAsia="ru-RU"/>
              </w:rPr>
              <w:t>Послуги Пенсійного фонду *</w:t>
            </w:r>
          </w:p>
        </w:tc>
        <w:tc>
          <w:tcPr>
            <w:tcW w:w="1247" w:type="pct"/>
            <w:shd w:val="clear" w:color="auto" w:fill="E0E0E0"/>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78</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10-01</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Призначення (перерахунок) пенсій</w:t>
            </w:r>
          </w:p>
        </w:tc>
        <w:tc>
          <w:tcPr>
            <w:tcW w:w="1247" w:type="pct"/>
            <w:vMerge w:val="restar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r>
              <w:rPr>
                <w:sz w:val="24"/>
                <w:szCs w:val="24"/>
                <w:lang w:val="uk-UA"/>
              </w:rPr>
              <w:t>Закон України «Про пенсійне забезпечення», Закон України «Про загальнообов’язкове державне пенсійне страхування»</w:t>
            </w:r>
          </w:p>
        </w:tc>
      </w:tr>
      <w:tr w:rsidR="00AA5968"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79</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10-02</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допомоги на поховання</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80</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10-03</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пенсійного посвідчення</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81</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10-04</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довідок  про розмір пенсії</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82</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10-05</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довідок  про перебування на обліку</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83</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10-06</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довідок про заробітну плату за формою ОК-5 (ОК-2, ОК-7)</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84</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10-07</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Переведення пенсії за новим місцем проживання</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85</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10-08</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Зміна способу виплати пенсії</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8"/>
                <w:lang w:val="uk-UA"/>
              </w:rPr>
            </w:pPr>
          </w:p>
        </w:tc>
      </w:tr>
      <w:tr w:rsidR="00AA5968" w:rsidTr="00646F65">
        <w:tc>
          <w:tcPr>
            <w:tcW w:w="342" w:type="pct"/>
            <w:gridSpan w:val="2"/>
            <w:shd w:val="clear" w:color="auto" w:fill="E0E0E0"/>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p>
        </w:tc>
        <w:tc>
          <w:tcPr>
            <w:tcW w:w="568" w:type="pct"/>
            <w:shd w:val="clear" w:color="auto" w:fill="E0E0E0"/>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Cs w:val="28"/>
                <w:lang w:val="uk-UA" w:eastAsia="ru-RU"/>
              </w:rPr>
            </w:pPr>
            <w:r>
              <w:rPr>
                <w:b/>
                <w:szCs w:val="28"/>
                <w:lang w:val="uk-UA" w:eastAsia="ru-RU"/>
              </w:rPr>
              <w:t>11</w:t>
            </w:r>
          </w:p>
        </w:tc>
        <w:tc>
          <w:tcPr>
            <w:tcW w:w="2843" w:type="pct"/>
            <w:shd w:val="clear" w:color="auto" w:fill="E0E0E0"/>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8"/>
                <w:lang w:val="uk-UA" w:eastAsia="ru-RU"/>
              </w:rPr>
            </w:pPr>
            <w:r>
              <w:rPr>
                <w:b/>
                <w:bCs/>
                <w:szCs w:val="28"/>
                <w:lang w:val="uk-UA" w:eastAsia="ru-RU"/>
              </w:rPr>
              <w:t>Послуги соціального характеру**</w:t>
            </w:r>
          </w:p>
        </w:tc>
        <w:tc>
          <w:tcPr>
            <w:tcW w:w="1247" w:type="pct"/>
            <w:shd w:val="clear" w:color="auto" w:fill="E0E0E0"/>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p>
        </w:tc>
      </w:tr>
      <w:tr w:rsidR="00AA5968" w:rsidRPr="00646F65" w:rsidTr="00646F65">
        <w:trPr>
          <w:trHeight w:val="4405"/>
        </w:trPr>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86</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11-01</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Pr>
                <w:sz w:val="24"/>
                <w:szCs w:val="24"/>
                <w:lang w:val="uk-UA"/>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1247"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r>
              <w:rPr>
                <w:sz w:val="24"/>
                <w:szCs w:val="24"/>
                <w:lang w:val="uk-UA"/>
              </w:rPr>
              <w:t>Постанова Кабінету Міністрів України №848 від 21.10.1995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AA5968" w:rsidRPr="00646F65" w:rsidTr="00646F65">
        <w:tc>
          <w:tcPr>
            <w:tcW w:w="342"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87</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11-02</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пільг на придбання твердого палива і скрапленого газу</w:t>
            </w:r>
          </w:p>
        </w:tc>
        <w:tc>
          <w:tcPr>
            <w:tcW w:w="1247"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shd w:val="clear" w:color="auto" w:fill="FFFFFF"/>
                <w:lang w:val="uk-UA"/>
              </w:rPr>
              <w:t>Постанова Кабінету Міністрів України від 31 січня 2007 р. № 77 «Порядок надання пільг на придбання твердого палива і скрапленого газу за рахунок субвенцій з державного бюджету місцевим бюджетам» Закони України: «</w:t>
            </w:r>
            <w:hyperlink r:id="rId4" w:history="1">
              <w:r>
                <w:rPr>
                  <w:rStyle w:val="Hyperlink"/>
                  <w:sz w:val="24"/>
                  <w:szCs w:val="24"/>
                  <w:shd w:val="clear" w:color="auto" w:fill="FFFFFF"/>
                  <w:lang w:val="uk-UA"/>
                </w:rPr>
                <w:t>Про статус ветеранів війни, гарантії їх соціального захисту»</w:t>
              </w:r>
            </w:hyperlink>
            <w:r>
              <w:rPr>
                <w:sz w:val="24"/>
                <w:szCs w:val="24"/>
                <w:shd w:val="clear" w:color="auto" w:fill="FFFFFF"/>
                <w:lang w:val="uk-UA"/>
              </w:rPr>
              <w:t xml:space="preserve">, </w:t>
            </w:r>
            <w:hyperlink r:id="rId5" w:history="1">
              <w:r>
                <w:rPr>
                  <w:rStyle w:val="Hyperlink"/>
                  <w:sz w:val="24"/>
                  <w:szCs w:val="24"/>
                  <w:shd w:val="clear" w:color="auto" w:fill="FFFFFF"/>
                  <w:lang w:val="uk-UA"/>
                </w:rPr>
                <w:t>«Про статус і соціальний захист громадян, які постраждали внаслідок Чорнобильської катастрофи»</w:t>
              </w:r>
            </w:hyperlink>
            <w:r>
              <w:rPr>
                <w:sz w:val="24"/>
                <w:szCs w:val="24"/>
                <w:shd w:val="clear" w:color="auto" w:fill="FFFFFF"/>
                <w:lang w:val="uk-UA"/>
              </w:rPr>
              <w:t xml:space="preserve">, </w:t>
            </w:r>
            <w:hyperlink r:id="rId6" w:history="1">
              <w:r>
                <w:rPr>
                  <w:rStyle w:val="Hyperlink"/>
                  <w:sz w:val="24"/>
                  <w:szCs w:val="24"/>
                  <w:shd w:val="clear" w:color="auto" w:fill="FFFFFF"/>
                  <w:lang w:val="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hyperlink>
            <w:r>
              <w:rPr>
                <w:sz w:val="24"/>
                <w:szCs w:val="24"/>
                <w:shd w:val="clear" w:color="auto" w:fill="FFFFFF"/>
                <w:lang w:val="uk-UA"/>
              </w:rPr>
              <w:t xml:space="preserve">, </w:t>
            </w:r>
            <w:hyperlink r:id="rId7" w:history="1">
              <w:r>
                <w:rPr>
                  <w:rStyle w:val="Hyperlink"/>
                  <w:sz w:val="24"/>
                  <w:szCs w:val="24"/>
                  <w:shd w:val="clear" w:color="auto" w:fill="FFFFFF"/>
                  <w:lang w:val="uk-UA"/>
                </w:rPr>
                <w:t>«Про охорону дитинства»,</w:t>
              </w:r>
            </w:hyperlink>
          </w:p>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Закон України «Про основи соціальної захищеності інвалідів в Україні»</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88</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11-03</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довідки для отримання пільг інвалідам, які не мають права на пенсію чи соціальну допомогу</w:t>
            </w:r>
          </w:p>
        </w:tc>
        <w:tc>
          <w:tcPr>
            <w:tcW w:w="1247"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Закон України «Про основи соціальної захищеності інвалідів в Україні»</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89</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11-04</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Призначення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c>
          <w:tcPr>
            <w:tcW w:w="1247"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Постанова Кабінету Міністрів України №189 від 22.02.2006 «Про призначення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90</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11-05</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Призначення державної соціальної допомоги малозабезпеченим сім’ям</w:t>
            </w:r>
          </w:p>
        </w:tc>
        <w:tc>
          <w:tcPr>
            <w:tcW w:w="1247"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Закон України «Про державну соціальну допомогу малозабезпеченим сім’ям»</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91</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11-06</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Призначення державної допомоги у зв’язку з вагітністю та пологами особам, які не застраховані в системі загальнообов’язкового державного соціального страхування</w:t>
            </w:r>
          </w:p>
        </w:tc>
        <w:tc>
          <w:tcPr>
            <w:tcW w:w="1247" w:type="pct"/>
            <w:vMerge w:val="restar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Закон України «Про державну допомогу сім’ям з дітьми»</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92</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11-07</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Призначення державної допомоги при народженні дитини</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eastAsia="ru-RU"/>
              </w:rPr>
            </w:pP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93</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11-08</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Призначення державної допомоги при усиновленні дитини</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eastAsia="ru-RU"/>
              </w:rPr>
            </w:pP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94</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11-09</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Призначення державної допомоги на дітей, над якими встановлено опіку чи піклування</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eastAsia="ru-RU"/>
              </w:rPr>
            </w:pP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95</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11-10</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Призначення державної допомоги на дітей одиноким матерям</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eastAsia="ru-RU"/>
              </w:rPr>
            </w:pP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96</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11-11</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державної соціальної допомоги інвалідам з дитинства та дітям-інвалідам</w:t>
            </w:r>
          </w:p>
        </w:tc>
        <w:tc>
          <w:tcPr>
            <w:tcW w:w="1247" w:type="pct"/>
            <w:vMerge w:val="restar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Закон України «Про державну соціальну допомогу інвалідам з дитинства та дітям-інвалідам»</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97</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11-12</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надбавки на догляд за інвалідами з дитинства та дітьми-інвалідами</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eastAsia="ru-RU"/>
              </w:rPr>
            </w:pP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98</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11-13</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державної соціальної допомоги особам, які не мають права на пенсію, та особам з інвалідністю</w:t>
            </w:r>
          </w:p>
        </w:tc>
        <w:tc>
          <w:tcPr>
            <w:tcW w:w="1247" w:type="pct"/>
            <w:vMerge w:val="restar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Закон України «Про державну соціальну допомогу особам, які не мають права на пенсію, та особам з інвалідністю»</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99</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11-14</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державної соціальної допомоги на догляд</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eastAsia="ru-RU"/>
              </w:rPr>
            </w:pPr>
          </w:p>
        </w:tc>
      </w:tr>
      <w:tr w:rsidR="00AA5968" w:rsidRPr="00646F65" w:rsidTr="00646F65">
        <w:trPr>
          <w:gridBefore w:val="1"/>
          <w:wBefore w:w="3" w:type="pct"/>
          <w:trHeight w:val="2755"/>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100</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11-15</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Призначення компенсаційної виплати фізичній особі, яка надає соціальні послуги</w:t>
            </w:r>
          </w:p>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tc>
        <w:tc>
          <w:tcPr>
            <w:tcW w:w="1247"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Постанова Кабінету Міністрів України від 29.04.2004 № 558 «Про затвердження Порядку призначення і виплати компенсації фізичним особам, які надають соціальні послуги»</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101</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11-16</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Призначення щомісячної компенсаційної виплати непрацюючій особі, яка здійснює догляд за інвалідом  I групи або за особою, яка досягла 80-річного віку</w:t>
            </w:r>
          </w:p>
        </w:tc>
        <w:tc>
          <w:tcPr>
            <w:tcW w:w="1247"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Постанова Кабінету Міністрів України від 26.07.1996 № 832 «Про підвищення розмірів державної допомоги окремим категоріям громадян»</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102</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11-17</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грошової допомоги особі, яка проживає разом з інвалідом І 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c>
          <w:tcPr>
            <w:tcW w:w="1247"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Постанова Кабінету Міністрів України від 02.08.2000 № 1192 «Про надання щомісячної грошової допомоги малозабезпеченій особі, яка проживає разом з інвалідом I чи II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103</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11-18</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Забезпечення путівками на оздоровлення та відпочинок до дитячого закладу дітей, які потребують особливої соціальної уваги та підтримки</w:t>
            </w:r>
          </w:p>
        </w:tc>
        <w:tc>
          <w:tcPr>
            <w:tcW w:w="1247"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shd w:val="clear" w:color="auto" w:fill="FFFFFF"/>
                <w:lang w:val="uk-UA"/>
              </w:rPr>
              <w:t>Закон України «Про оздоровлення та відпочинок дітей»</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104</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11-19</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Встановлення статусу та видання посвідчень батьків багатодітної сім’ї  та дитини з багатодітної сім’ї</w:t>
            </w:r>
          </w:p>
        </w:tc>
        <w:tc>
          <w:tcPr>
            <w:tcW w:w="1247"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Закон України «Про охорону дитинства»</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105</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11-20</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Встановлення статусу «інвалід війни»</w:t>
            </w:r>
          </w:p>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tc>
        <w:tc>
          <w:tcPr>
            <w:tcW w:w="1247"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 xml:space="preserve">Закон України «Про статус ветеранів війни, гарантії їх соціального захисту» </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106</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11-21</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Встановлення статусу «учасник війни»</w:t>
            </w:r>
          </w:p>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tc>
        <w:tc>
          <w:tcPr>
            <w:tcW w:w="1247"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Закон України «Про статус ветеранів війни, гарантії їх соціального захисту»</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107</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11-22</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Встановлення статусу члена  сім’ї померлого (загиблого) ветерана війни</w:t>
            </w:r>
          </w:p>
        </w:tc>
        <w:tc>
          <w:tcPr>
            <w:tcW w:w="1247"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 xml:space="preserve">Закон України «Про статус ветеранів війни, гарантії їх соціального захисту» </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108</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11-23</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Забезпечення санаторно-курортним лікуванням (путівками)інвалідів з дитинства та внаслідок загального захворювання</w:t>
            </w:r>
          </w:p>
        </w:tc>
        <w:tc>
          <w:tcPr>
            <w:tcW w:w="1247"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Закон України «Про основи соціальної захищеності інвалідів в Україні»</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109</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11-24</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Забезпечення санаторно-курортним лікуванням (путівками)осіб, які постраждали під час проведення антитерористичної операції та яким установлено статус учасника бойових дій чи інваліда війни</w:t>
            </w:r>
          </w:p>
        </w:tc>
        <w:tc>
          <w:tcPr>
            <w:tcW w:w="1247"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Закон України «Про статус ветеранів війни, гарантії їх соціального захисту»</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110</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11-25</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w:t>
            </w:r>
          </w:p>
        </w:tc>
        <w:tc>
          <w:tcPr>
            <w:tcW w:w="1247"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Закон України «Про статус ветеранів війни, гарантії їх соціального захисту»</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111</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11-26</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val="uk-UA"/>
              </w:rPr>
            </w:pPr>
            <w:r>
              <w:rPr>
                <w:sz w:val="24"/>
                <w:szCs w:val="24"/>
                <w:lang w:val="uk-UA"/>
              </w:rPr>
              <w:t>Надання матеріальної допомоги</w:t>
            </w:r>
          </w:p>
        </w:tc>
        <w:tc>
          <w:tcPr>
            <w:tcW w:w="1247"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ЗУ «Про державну соціальну допомогу малозабезпеченим сім’ям»</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112</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11-27</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val="uk-UA"/>
              </w:rPr>
            </w:pPr>
            <w:r>
              <w:rPr>
                <w:sz w:val="24"/>
                <w:szCs w:val="24"/>
                <w:lang w:val="uk-UA"/>
              </w:rPr>
              <w:t>Видача виписок з погосподарської книги</w:t>
            </w:r>
          </w:p>
        </w:tc>
        <w:tc>
          <w:tcPr>
            <w:tcW w:w="1247" w:type="pct"/>
            <w:vMerge w:val="restar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Pr>
                <w:sz w:val="24"/>
                <w:szCs w:val="24"/>
                <w:lang w:val="uk-UA"/>
              </w:rPr>
              <w:t>Закон України «Про державну соціальну допомогу малозабезпеченим сім’ям»</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113</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11-28</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val="uk-UA"/>
              </w:rPr>
            </w:pPr>
            <w:r>
              <w:rPr>
                <w:sz w:val="24"/>
                <w:szCs w:val="24"/>
                <w:lang w:val="uk-UA"/>
              </w:rPr>
              <w:t>Видача довідки щодо спільне проживання (ведення спільного господарства на день смерті громадянина)</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114</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11-29</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val="uk-UA"/>
              </w:rPr>
            </w:pPr>
            <w:r>
              <w:rPr>
                <w:sz w:val="24"/>
                <w:szCs w:val="24"/>
                <w:lang w:val="uk-UA"/>
              </w:rPr>
              <w:t>Видача довідки про наявність або відсутність пічного опалення</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115</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11-30</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val="uk-UA"/>
              </w:rPr>
            </w:pPr>
            <w:r>
              <w:rPr>
                <w:sz w:val="24"/>
                <w:szCs w:val="24"/>
                <w:lang w:val="uk-UA"/>
              </w:rPr>
              <w:t>Видача довідки про реєстрацію та проживання померлого на день його смерті</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116</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11-31</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довідки про всіх зареєстрованих на день</w:t>
            </w:r>
          </w:p>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val="uk-UA"/>
              </w:rPr>
            </w:pPr>
            <w:bookmarkStart w:id="0" w:name="_GoBack"/>
            <w:bookmarkEnd w:id="0"/>
            <w:r>
              <w:rPr>
                <w:sz w:val="24"/>
                <w:szCs w:val="24"/>
                <w:lang w:val="uk-UA"/>
              </w:rPr>
              <w:t xml:space="preserve"> смерті за адресою померлого</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tc>
      </w:tr>
      <w:tr w:rsidR="00AA5968" w:rsidTr="00646F65">
        <w:trPr>
          <w:gridBefore w:val="1"/>
          <w:wBefore w:w="3" w:type="pct"/>
        </w:trPr>
        <w:tc>
          <w:tcPr>
            <w:tcW w:w="339" w:type="pct"/>
            <w:shd w:val="clear" w:color="auto" w:fill="E0E0E0"/>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Cs w:val="28"/>
                <w:lang w:val="uk-UA" w:eastAsia="ru-RU"/>
              </w:rPr>
            </w:pPr>
          </w:p>
        </w:tc>
        <w:tc>
          <w:tcPr>
            <w:tcW w:w="568" w:type="pct"/>
            <w:shd w:val="clear" w:color="auto" w:fill="E0E0E0"/>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Cs w:val="28"/>
                <w:lang w:val="uk-UA" w:eastAsia="ru-RU"/>
              </w:rPr>
            </w:pPr>
            <w:r>
              <w:rPr>
                <w:b/>
                <w:szCs w:val="28"/>
                <w:lang w:val="uk-UA" w:eastAsia="ru-RU"/>
              </w:rPr>
              <w:t>12</w:t>
            </w:r>
          </w:p>
        </w:tc>
        <w:tc>
          <w:tcPr>
            <w:tcW w:w="2843" w:type="pct"/>
            <w:shd w:val="clear" w:color="auto" w:fill="E0E0E0"/>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r>
              <w:rPr>
                <w:b/>
                <w:szCs w:val="28"/>
                <w:lang w:val="uk-UA"/>
              </w:rPr>
              <w:t>Паспортні послуги **</w:t>
            </w:r>
          </w:p>
        </w:tc>
        <w:tc>
          <w:tcPr>
            <w:tcW w:w="1247" w:type="pct"/>
            <w:shd w:val="clear" w:color="auto" w:fill="E0E0E0"/>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117</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12-01</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Вклеювання до паспорта громадянина України фотокартки при досягненні громадянином 25- і 45-річного віку</w:t>
            </w:r>
          </w:p>
        </w:tc>
        <w:tc>
          <w:tcPr>
            <w:tcW w:w="1247"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r>
              <w:rPr>
                <w:sz w:val="24"/>
                <w:szCs w:val="24"/>
                <w:lang w:val="uk-UA"/>
              </w:rPr>
              <w:t>Постанова Верховної Ради України від 26.06.1992 № 2503-ХII «Про затвердження положень про паспорт громадянина України та про паспорт громадянина України для виїзду за кордон»</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118</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12-02</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Оформлення та видача паспорта громадянина України</w:t>
            </w:r>
          </w:p>
        </w:tc>
        <w:tc>
          <w:tcPr>
            <w:tcW w:w="1247" w:type="pct"/>
            <w:vMerge w:val="restar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Pr>
                <w:sz w:val="24"/>
                <w:szCs w:val="24"/>
                <w:lang w:val="uk-UA"/>
              </w:rPr>
              <w:t>Закони України «Про Єдиний державний демографічний реєстр та документи, що підтверджують громадянство України, посвідчують особу чи її спеціальний статус», «Про порядок виїзду з України і в’їзду в Україну громадян України»</w:t>
            </w:r>
          </w:p>
        </w:tc>
      </w:tr>
      <w:tr w:rsidR="00AA5968" w:rsidRPr="00646F65" w:rsidTr="00646F65">
        <w:trPr>
          <w:gridBefore w:val="1"/>
          <w:wBefore w:w="3" w:type="pct"/>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119</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12-03</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Оформлення та видача або обмін паспорта громадянина України для виїзду за кордон (у тому числі термінове оформлення)</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tc>
      </w:tr>
      <w:tr w:rsidR="00AA5968" w:rsidRPr="00646F65" w:rsidTr="00646F65">
        <w:trPr>
          <w:gridBefore w:val="1"/>
          <w:wBefore w:w="3" w:type="pct"/>
          <w:trHeight w:val="1105"/>
        </w:trPr>
        <w:tc>
          <w:tcPr>
            <w:tcW w:w="339"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120</w:t>
            </w:r>
          </w:p>
        </w:tc>
        <w:tc>
          <w:tcPr>
            <w:tcW w:w="568"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12-04</w:t>
            </w:r>
          </w:p>
        </w:tc>
        <w:tc>
          <w:tcPr>
            <w:tcW w:w="2843" w:type="pc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Оформлення та видача паспорта громадянина України у разі обміну замість пошкодженого, втраченого або викраденого</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tc>
      </w:tr>
    </w:tbl>
    <w:p w:rsidR="00AA5968" w:rsidRDefault="00AA5968" w:rsidP="00646F65">
      <w:pPr>
        <w:rPr>
          <w:sz w:val="6"/>
          <w:szCs w:val="6"/>
          <w:lang w:val="uk-UA"/>
        </w:rPr>
      </w:pPr>
    </w:p>
    <w:p w:rsidR="00AA5968" w:rsidRDefault="00AA5968" w:rsidP="00646F65">
      <w:pPr>
        <w:rPr>
          <w:sz w:val="6"/>
          <w:szCs w:val="6"/>
          <w:lang w:val="uk-UA"/>
        </w:rPr>
      </w:pPr>
    </w:p>
    <w:p w:rsidR="00AA5968" w:rsidRDefault="00AA5968" w:rsidP="00646F65">
      <w:pPr>
        <w:pStyle w:val="NoSpacing1"/>
        <w:tabs>
          <w:tab w:val="left" w:pos="1134"/>
        </w:tabs>
        <w:ind w:firstLine="709"/>
        <w:jc w:val="both"/>
        <w:rPr>
          <w:rFonts w:ascii="Times New Roman" w:hAnsi="Times New Roman"/>
          <w:sz w:val="24"/>
          <w:szCs w:val="24"/>
          <w:lang w:val="uk-UA"/>
        </w:rPr>
      </w:pPr>
      <w:r>
        <w:rPr>
          <w:rFonts w:ascii="Times New Roman" w:hAnsi="Times New Roman"/>
          <w:sz w:val="24"/>
          <w:szCs w:val="24"/>
          <w:lang w:val="uk-UA"/>
        </w:rPr>
        <w:t>* - послуги Пенсійного фонду надаються у ЦНАП Грушівської об’єднаної територіальної громади спеціалістами Апостолівського відділу обслуговування громадян управління обслуговування громадян Головного управління Пенсійного фонду України в Дніпропетровській області згідно графіку прийому.</w:t>
      </w:r>
    </w:p>
    <w:p w:rsidR="00AA5968" w:rsidRDefault="00AA5968" w:rsidP="00646F65">
      <w:pPr>
        <w:pStyle w:val="NoSpacing1"/>
        <w:tabs>
          <w:tab w:val="left" w:pos="1134"/>
        </w:tabs>
        <w:ind w:firstLine="709"/>
        <w:jc w:val="both"/>
        <w:rPr>
          <w:rFonts w:ascii="Times New Roman" w:hAnsi="Times New Roman"/>
          <w:sz w:val="24"/>
          <w:szCs w:val="24"/>
          <w:lang w:val="uk-UA"/>
        </w:rPr>
      </w:pPr>
      <w:r>
        <w:rPr>
          <w:rFonts w:ascii="Times New Roman" w:hAnsi="Times New Roman"/>
          <w:sz w:val="24"/>
          <w:szCs w:val="24"/>
          <w:lang w:val="uk-UA"/>
        </w:rPr>
        <w:t>** - послуга буде надаватись з моменту підписання/отримання узгодженого рішення з Головним управлінням ДМС у Дніпропетровській області.</w:t>
      </w:r>
    </w:p>
    <w:p w:rsidR="00AA5968" w:rsidRDefault="00AA5968" w:rsidP="00646F65">
      <w:pPr>
        <w:rPr>
          <w:sz w:val="24"/>
          <w:szCs w:val="24"/>
          <w:lang w:val="uk-UA"/>
        </w:rPr>
      </w:pPr>
      <w:r>
        <w:rPr>
          <w:lang w:val="uk-UA"/>
        </w:rPr>
        <w:t xml:space="preserve">          ** - </w:t>
      </w:r>
      <w:r>
        <w:rPr>
          <w:sz w:val="24"/>
          <w:szCs w:val="24"/>
          <w:lang w:val="uk-UA"/>
        </w:rPr>
        <w:t>послуга буде надаватися</w:t>
      </w:r>
      <w:r>
        <w:rPr>
          <w:lang w:val="uk-UA"/>
        </w:rPr>
        <w:t xml:space="preserve"> </w:t>
      </w:r>
      <w:r>
        <w:rPr>
          <w:sz w:val="24"/>
          <w:szCs w:val="24"/>
          <w:lang w:val="uk-UA"/>
        </w:rPr>
        <w:t xml:space="preserve">після прийняття узгодженого рішення з УСЗН АРДА </w:t>
      </w:r>
    </w:p>
    <w:p w:rsidR="00AA5968" w:rsidRDefault="00AA5968" w:rsidP="00646F65">
      <w:pPr>
        <w:rPr>
          <w:lang w:val="uk-UA"/>
        </w:rPr>
      </w:pPr>
    </w:p>
    <w:p w:rsidR="00AA5968" w:rsidRDefault="00AA5968" w:rsidP="00646F65">
      <w:pPr>
        <w:rPr>
          <w:lang w:val="uk-UA"/>
        </w:rPr>
      </w:pPr>
    </w:p>
    <w:p w:rsidR="00AA5968" w:rsidRDefault="00AA5968" w:rsidP="00646F65">
      <w:pPr>
        <w:rPr>
          <w:lang w:val="uk-UA"/>
        </w:rPr>
      </w:pPr>
    </w:p>
    <w:p w:rsidR="00AA5968" w:rsidRDefault="00AA5968" w:rsidP="00646F65">
      <w:pPr>
        <w:jc w:val="both"/>
        <w:rPr>
          <w:lang w:val="uk-UA"/>
        </w:rPr>
      </w:pPr>
      <w:r>
        <w:t>В.О.</w:t>
      </w:r>
      <w:r>
        <w:rPr>
          <w:lang w:val="uk-UA"/>
        </w:rPr>
        <w:t xml:space="preserve"> сільського голови</w:t>
      </w:r>
      <w:r>
        <w:rPr>
          <w:lang w:val="uk-UA"/>
        </w:rPr>
        <w:tab/>
      </w:r>
      <w:r>
        <w:rPr>
          <w:lang w:val="uk-UA"/>
        </w:rPr>
        <w:tab/>
      </w:r>
      <w:r>
        <w:rPr>
          <w:lang w:val="uk-UA"/>
        </w:rPr>
        <w:tab/>
      </w:r>
      <w:r>
        <w:rPr>
          <w:lang w:val="uk-UA"/>
        </w:rPr>
        <w:tab/>
      </w:r>
      <w:r>
        <w:rPr>
          <w:lang w:val="uk-UA"/>
        </w:rPr>
        <w:tab/>
      </w:r>
      <w:r>
        <w:rPr>
          <w:lang w:val="uk-UA"/>
        </w:rPr>
        <w:tab/>
        <w:t>Ю.М. Мирошниченко</w:t>
      </w:r>
    </w:p>
    <w:p w:rsidR="00AA5968" w:rsidRDefault="00AA5968" w:rsidP="00646F65">
      <w:pPr>
        <w:rPr>
          <w:szCs w:val="28"/>
          <w:lang w:val="uk-UA"/>
        </w:rPr>
      </w:pPr>
    </w:p>
    <w:p w:rsidR="00AA5968" w:rsidRDefault="00AA5968" w:rsidP="00646F65">
      <w:pPr>
        <w:rPr>
          <w:szCs w:val="28"/>
          <w:lang w:val="uk-UA"/>
        </w:rPr>
        <w:sectPr w:rsidR="00AA5968" w:rsidSect="00646F65">
          <w:pgSz w:w="11906" w:h="16838"/>
          <w:pgMar w:top="1134" w:right="567" w:bottom="965" w:left="1701" w:header="709" w:footer="709" w:gutter="0"/>
          <w:pgNumType w:start="1"/>
          <w:cols w:space="720"/>
        </w:sectPr>
      </w:pPr>
    </w:p>
    <w:p w:rsidR="00AA5968" w:rsidRDefault="00AA5968" w:rsidP="00646F65">
      <w:pPr>
        <w:ind w:left="5897"/>
        <w:rPr>
          <w:lang w:val="uk-UA"/>
        </w:rPr>
      </w:pPr>
      <w:r>
        <w:rPr>
          <w:lang w:val="uk-UA"/>
        </w:rPr>
        <w:t>Додаток 2</w:t>
      </w:r>
    </w:p>
    <w:p w:rsidR="00AA5968" w:rsidRDefault="00AA5968" w:rsidP="00646F65">
      <w:pPr>
        <w:ind w:left="5897"/>
        <w:rPr>
          <w:szCs w:val="28"/>
          <w:lang w:val="uk-UA"/>
        </w:rPr>
      </w:pPr>
      <w:r>
        <w:rPr>
          <w:szCs w:val="28"/>
          <w:lang w:val="uk-UA"/>
        </w:rPr>
        <w:t>до рішення XXVIII сесії</w:t>
      </w:r>
    </w:p>
    <w:p w:rsidR="00AA5968" w:rsidRDefault="00AA5968" w:rsidP="00646F65">
      <w:pPr>
        <w:ind w:left="5897"/>
        <w:rPr>
          <w:szCs w:val="28"/>
          <w:lang w:val="uk-UA"/>
        </w:rPr>
      </w:pPr>
      <w:r>
        <w:rPr>
          <w:szCs w:val="28"/>
          <w:lang w:val="uk-UA"/>
        </w:rPr>
        <w:t>VII скликання</w:t>
      </w:r>
    </w:p>
    <w:p w:rsidR="00AA5968" w:rsidRDefault="00AA5968" w:rsidP="00646F65">
      <w:pPr>
        <w:ind w:left="5897"/>
        <w:rPr>
          <w:szCs w:val="28"/>
          <w:lang w:val="uk-UA"/>
        </w:rPr>
      </w:pPr>
      <w:r>
        <w:rPr>
          <w:szCs w:val="28"/>
          <w:lang w:val="uk-UA"/>
        </w:rPr>
        <w:t>Грушівської сільської ради</w:t>
      </w:r>
    </w:p>
    <w:p w:rsidR="00AA5968" w:rsidRDefault="00AA5968" w:rsidP="00646F65">
      <w:pPr>
        <w:ind w:left="5897"/>
        <w:rPr>
          <w:szCs w:val="28"/>
          <w:lang w:val="uk-UA"/>
        </w:rPr>
      </w:pPr>
      <w:r>
        <w:rPr>
          <w:szCs w:val="28"/>
          <w:lang w:val="uk-UA"/>
        </w:rPr>
        <w:t xml:space="preserve">від 18.10.2019  </w:t>
      </w:r>
    </w:p>
    <w:p w:rsidR="00AA5968" w:rsidRDefault="00AA5968" w:rsidP="00646F65">
      <w:pPr>
        <w:ind w:left="5897"/>
        <w:rPr>
          <w:szCs w:val="28"/>
          <w:lang w:val="uk-UA"/>
        </w:rPr>
      </w:pPr>
      <w:r>
        <w:rPr>
          <w:szCs w:val="28"/>
          <w:lang w:val="uk-UA"/>
        </w:rPr>
        <w:t xml:space="preserve"> № 288 / </w:t>
      </w:r>
      <w:r>
        <w:rPr>
          <w:szCs w:val="28"/>
          <w:lang w:val="en-US"/>
        </w:rPr>
        <w:t>XXVIII</w:t>
      </w:r>
      <w:r>
        <w:rPr>
          <w:szCs w:val="28"/>
          <w:lang w:val="uk-UA"/>
        </w:rPr>
        <w:t>-</w:t>
      </w:r>
      <w:r>
        <w:rPr>
          <w:szCs w:val="28"/>
          <w:lang w:val="en-US"/>
        </w:rPr>
        <w:t>VII</w:t>
      </w:r>
    </w:p>
    <w:p w:rsidR="00AA5968" w:rsidRDefault="00AA5968" w:rsidP="00646F65">
      <w:pPr>
        <w:rPr>
          <w:szCs w:val="28"/>
          <w:lang w:val="uk-UA"/>
        </w:rPr>
      </w:pPr>
    </w:p>
    <w:p w:rsidR="00AA5968" w:rsidRDefault="00AA5968" w:rsidP="00646F65">
      <w:pPr>
        <w:rPr>
          <w:szCs w:val="28"/>
          <w:lang w:val="uk-UA"/>
        </w:rPr>
      </w:pPr>
    </w:p>
    <w:p w:rsidR="00AA5968" w:rsidRDefault="00AA5968" w:rsidP="00646F65">
      <w:pPr>
        <w:rPr>
          <w:szCs w:val="28"/>
          <w:lang w:val="uk-UA"/>
        </w:rPr>
      </w:pPr>
    </w:p>
    <w:p w:rsidR="00AA5968" w:rsidRDefault="00AA5968" w:rsidP="00646F65">
      <w:pPr>
        <w:widowControl w:val="0"/>
        <w:autoSpaceDE w:val="0"/>
        <w:autoSpaceDN w:val="0"/>
        <w:adjustRightInd w:val="0"/>
        <w:jc w:val="center"/>
        <w:rPr>
          <w:b/>
          <w:bCs/>
          <w:szCs w:val="28"/>
          <w:lang w:val="uk-UA"/>
        </w:rPr>
      </w:pPr>
      <w:r>
        <w:rPr>
          <w:b/>
          <w:bCs/>
          <w:szCs w:val="28"/>
          <w:lang w:val="uk-UA"/>
        </w:rPr>
        <w:t>ПЕРЕЛІК</w:t>
      </w:r>
    </w:p>
    <w:p w:rsidR="00AA5968" w:rsidRDefault="00AA5968" w:rsidP="00646F65">
      <w:pPr>
        <w:widowControl w:val="0"/>
        <w:autoSpaceDE w:val="0"/>
        <w:autoSpaceDN w:val="0"/>
        <w:adjustRightInd w:val="0"/>
        <w:jc w:val="center"/>
        <w:rPr>
          <w:b/>
          <w:bCs/>
          <w:szCs w:val="28"/>
          <w:lang w:val="uk-UA"/>
        </w:rPr>
      </w:pPr>
      <w:r>
        <w:rPr>
          <w:b/>
          <w:bCs/>
          <w:szCs w:val="28"/>
          <w:lang w:val="uk-UA"/>
        </w:rPr>
        <w:t>адміністративних послуг, які надаються</w:t>
      </w:r>
    </w:p>
    <w:p w:rsidR="00AA5968" w:rsidRDefault="00AA5968" w:rsidP="00646F65">
      <w:pPr>
        <w:widowControl w:val="0"/>
        <w:autoSpaceDE w:val="0"/>
        <w:autoSpaceDN w:val="0"/>
        <w:adjustRightInd w:val="0"/>
        <w:jc w:val="center"/>
        <w:rPr>
          <w:b/>
          <w:bCs/>
          <w:szCs w:val="28"/>
          <w:lang w:val="uk-UA"/>
        </w:rPr>
      </w:pPr>
      <w:r>
        <w:rPr>
          <w:b/>
          <w:bCs/>
          <w:szCs w:val="28"/>
          <w:lang w:val="uk-UA"/>
        </w:rPr>
        <w:t xml:space="preserve">через віддалене робоче місце </w:t>
      </w:r>
      <w:r>
        <w:rPr>
          <w:b/>
          <w:lang w:val="uk-UA"/>
        </w:rPr>
        <w:t>у с.</w:t>
      </w:r>
      <w:r>
        <w:rPr>
          <w:b/>
          <w:szCs w:val="28"/>
          <w:lang w:val="uk-UA"/>
        </w:rPr>
        <w:t>Токівське</w:t>
      </w:r>
    </w:p>
    <w:p w:rsidR="00AA5968" w:rsidRDefault="00AA5968" w:rsidP="00646F65">
      <w:pPr>
        <w:rPr>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6"/>
        <w:gridCol w:w="6"/>
        <w:gridCol w:w="1119"/>
        <w:gridCol w:w="6"/>
        <w:gridCol w:w="5642"/>
        <w:gridCol w:w="6"/>
        <w:gridCol w:w="2470"/>
      </w:tblGrid>
      <w:tr w:rsidR="00AA5968" w:rsidTr="00646F65">
        <w:tc>
          <w:tcPr>
            <w:tcW w:w="331" w:type="pct"/>
          </w:tcPr>
          <w:p w:rsidR="00AA5968" w:rsidRDefault="00AA5968">
            <w:pPr>
              <w:jc w:val="center"/>
              <w:rPr>
                <w:sz w:val="24"/>
                <w:szCs w:val="24"/>
                <w:lang w:val="uk-UA" w:eastAsia="ru-RU"/>
              </w:rPr>
            </w:pPr>
            <w:r>
              <w:rPr>
                <w:sz w:val="24"/>
                <w:szCs w:val="24"/>
                <w:lang w:val="uk-UA" w:eastAsia="ru-RU"/>
              </w:rPr>
              <w:t>№</w:t>
            </w:r>
          </w:p>
          <w:p w:rsidR="00AA5968" w:rsidRDefault="00AA5968">
            <w:pPr>
              <w:jc w:val="center"/>
              <w:rPr>
                <w:sz w:val="24"/>
                <w:szCs w:val="24"/>
                <w:lang w:val="uk-UA" w:eastAsia="ru-RU"/>
              </w:rPr>
            </w:pPr>
            <w:r>
              <w:rPr>
                <w:sz w:val="24"/>
                <w:szCs w:val="24"/>
                <w:lang w:val="uk-UA" w:eastAsia="ru-RU"/>
              </w:rPr>
              <w:t>з/п</w:t>
            </w:r>
          </w:p>
        </w:tc>
        <w:tc>
          <w:tcPr>
            <w:tcW w:w="568" w:type="pct"/>
            <w:gridSpan w:val="2"/>
          </w:tcPr>
          <w:p w:rsidR="00AA5968" w:rsidRDefault="00AA5968">
            <w:pPr>
              <w:jc w:val="center"/>
              <w:rPr>
                <w:sz w:val="24"/>
                <w:szCs w:val="24"/>
                <w:lang w:val="uk-UA" w:eastAsia="ru-RU"/>
              </w:rPr>
            </w:pPr>
            <w:r>
              <w:rPr>
                <w:sz w:val="24"/>
                <w:szCs w:val="24"/>
                <w:lang w:val="uk-UA" w:eastAsia="ru-RU"/>
              </w:rPr>
              <w:t>Код</w:t>
            </w:r>
          </w:p>
          <w:p w:rsidR="00AA5968" w:rsidRDefault="00AA5968">
            <w:pPr>
              <w:jc w:val="center"/>
              <w:rPr>
                <w:sz w:val="24"/>
                <w:szCs w:val="24"/>
                <w:lang w:val="uk-UA" w:eastAsia="ru-RU"/>
              </w:rPr>
            </w:pPr>
            <w:r>
              <w:rPr>
                <w:sz w:val="24"/>
                <w:szCs w:val="24"/>
                <w:lang w:val="uk-UA" w:eastAsia="ru-RU"/>
              </w:rPr>
              <w:t>послуги</w:t>
            </w:r>
          </w:p>
        </w:tc>
        <w:tc>
          <w:tcPr>
            <w:tcW w:w="2850" w:type="pct"/>
            <w:gridSpan w:val="2"/>
          </w:tcPr>
          <w:p w:rsidR="00AA5968" w:rsidRDefault="00AA5968">
            <w:pPr>
              <w:jc w:val="center"/>
              <w:rPr>
                <w:sz w:val="24"/>
                <w:szCs w:val="24"/>
                <w:lang w:val="uk-UA" w:eastAsia="ru-RU"/>
              </w:rPr>
            </w:pPr>
            <w:r>
              <w:rPr>
                <w:sz w:val="24"/>
                <w:szCs w:val="24"/>
                <w:lang w:val="uk-UA"/>
              </w:rPr>
              <w:t>Назва адміністративної послуги</w:t>
            </w:r>
          </w:p>
        </w:tc>
        <w:tc>
          <w:tcPr>
            <w:tcW w:w="1250" w:type="pct"/>
            <w:gridSpan w:val="2"/>
          </w:tcPr>
          <w:p w:rsidR="00AA5968" w:rsidRDefault="00AA5968">
            <w:pPr>
              <w:jc w:val="center"/>
              <w:rPr>
                <w:sz w:val="24"/>
                <w:szCs w:val="24"/>
                <w:lang w:val="uk-UA"/>
              </w:rPr>
            </w:pPr>
            <w:r>
              <w:rPr>
                <w:sz w:val="24"/>
                <w:szCs w:val="24"/>
                <w:lang w:val="uk-UA"/>
              </w:rPr>
              <w:t>Законодавчі акти</w:t>
            </w:r>
          </w:p>
          <w:p w:rsidR="00AA5968" w:rsidRDefault="00AA5968">
            <w:pPr>
              <w:jc w:val="center"/>
              <w:rPr>
                <w:sz w:val="24"/>
                <w:szCs w:val="24"/>
                <w:lang w:val="uk-UA"/>
              </w:rPr>
            </w:pPr>
            <w:r>
              <w:rPr>
                <w:sz w:val="24"/>
                <w:szCs w:val="24"/>
                <w:lang w:val="uk-UA"/>
              </w:rPr>
              <w:t>України, якими</w:t>
            </w:r>
          </w:p>
          <w:p w:rsidR="00AA5968" w:rsidRDefault="00AA5968">
            <w:pPr>
              <w:jc w:val="center"/>
              <w:rPr>
                <w:sz w:val="24"/>
                <w:szCs w:val="24"/>
                <w:lang w:val="uk-UA"/>
              </w:rPr>
            </w:pPr>
            <w:r>
              <w:rPr>
                <w:sz w:val="24"/>
                <w:szCs w:val="24"/>
                <w:lang w:val="uk-UA"/>
              </w:rPr>
              <w:t>передбачено надання</w:t>
            </w:r>
          </w:p>
          <w:p w:rsidR="00AA5968" w:rsidRDefault="00AA5968">
            <w:pPr>
              <w:jc w:val="center"/>
              <w:rPr>
                <w:sz w:val="24"/>
                <w:szCs w:val="24"/>
                <w:lang w:val="uk-UA" w:eastAsia="ru-RU"/>
              </w:rPr>
            </w:pPr>
            <w:r>
              <w:rPr>
                <w:sz w:val="24"/>
                <w:szCs w:val="24"/>
                <w:lang w:val="uk-UA"/>
              </w:rPr>
              <w:t>адміністративної послуги</w:t>
            </w:r>
          </w:p>
        </w:tc>
      </w:tr>
      <w:tr w:rsidR="00AA5968" w:rsidTr="00646F65">
        <w:tc>
          <w:tcPr>
            <w:tcW w:w="331" w:type="pct"/>
          </w:tcPr>
          <w:p w:rsidR="00AA5968" w:rsidRDefault="00AA5968">
            <w:pPr>
              <w:pStyle w:val="ListParagraph"/>
              <w:ind w:left="0"/>
              <w:jc w:val="center"/>
              <w:rPr>
                <w:sz w:val="24"/>
                <w:szCs w:val="24"/>
                <w:lang w:val="uk-UA" w:eastAsia="ru-RU"/>
              </w:rPr>
            </w:pPr>
            <w:r>
              <w:rPr>
                <w:sz w:val="24"/>
                <w:szCs w:val="24"/>
                <w:lang w:val="uk-UA" w:eastAsia="ru-RU"/>
              </w:rPr>
              <w:t>1</w:t>
            </w:r>
          </w:p>
        </w:tc>
        <w:tc>
          <w:tcPr>
            <w:tcW w:w="568" w:type="pct"/>
            <w:gridSpan w:val="2"/>
          </w:tcPr>
          <w:p w:rsidR="00AA5968" w:rsidRDefault="00AA5968">
            <w:pPr>
              <w:pStyle w:val="ListParagraph"/>
              <w:ind w:left="0"/>
              <w:jc w:val="center"/>
              <w:rPr>
                <w:sz w:val="24"/>
                <w:szCs w:val="24"/>
                <w:lang w:val="uk-UA" w:eastAsia="ru-RU"/>
              </w:rPr>
            </w:pPr>
            <w:r>
              <w:rPr>
                <w:sz w:val="24"/>
                <w:szCs w:val="24"/>
                <w:lang w:val="uk-UA" w:eastAsia="ru-RU"/>
              </w:rPr>
              <w:t>2</w:t>
            </w:r>
          </w:p>
        </w:tc>
        <w:tc>
          <w:tcPr>
            <w:tcW w:w="2850" w:type="pct"/>
            <w:gridSpan w:val="2"/>
          </w:tcPr>
          <w:p w:rsidR="00AA5968" w:rsidRDefault="00AA5968">
            <w:pPr>
              <w:jc w:val="center"/>
              <w:rPr>
                <w:bCs/>
                <w:sz w:val="24"/>
                <w:szCs w:val="24"/>
                <w:lang w:val="uk-UA"/>
              </w:rPr>
            </w:pPr>
            <w:r>
              <w:rPr>
                <w:bCs/>
                <w:sz w:val="24"/>
                <w:szCs w:val="24"/>
                <w:lang w:val="uk-UA"/>
              </w:rPr>
              <w:t>3</w:t>
            </w:r>
          </w:p>
        </w:tc>
        <w:tc>
          <w:tcPr>
            <w:tcW w:w="1250" w:type="pct"/>
            <w:gridSpan w:val="2"/>
          </w:tcPr>
          <w:p w:rsidR="00AA5968" w:rsidRDefault="00AA5968">
            <w:pPr>
              <w:jc w:val="center"/>
              <w:rPr>
                <w:sz w:val="24"/>
                <w:szCs w:val="24"/>
                <w:lang w:val="uk-UA"/>
              </w:rPr>
            </w:pPr>
            <w:r>
              <w:rPr>
                <w:sz w:val="24"/>
                <w:szCs w:val="24"/>
                <w:lang w:val="uk-UA"/>
              </w:rPr>
              <w:t>4</w:t>
            </w:r>
          </w:p>
        </w:tc>
      </w:tr>
      <w:tr w:rsidR="00AA5968" w:rsidRPr="00646F65" w:rsidTr="00646F65">
        <w:tc>
          <w:tcPr>
            <w:tcW w:w="331" w:type="pct"/>
            <w:shd w:val="clear" w:color="auto" w:fill="E0E0E0"/>
          </w:tcPr>
          <w:p w:rsidR="00AA5968" w:rsidRDefault="00AA5968">
            <w:pPr>
              <w:pStyle w:val="ListParagraph"/>
              <w:ind w:left="0"/>
              <w:jc w:val="both"/>
              <w:rPr>
                <w:b/>
                <w:szCs w:val="28"/>
                <w:lang w:val="uk-UA" w:eastAsia="ru-RU"/>
              </w:rPr>
            </w:pPr>
          </w:p>
        </w:tc>
        <w:tc>
          <w:tcPr>
            <w:tcW w:w="568" w:type="pct"/>
            <w:gridSpan w:val="2"/>
            <w:shd w:val="clear" w:color="auto" w:fill="E0E0E0"/>
          </w:tcPr>
          <w:p w:rsidR="00AA5968" w:rsidRDefault="00AA5968">
            <w:pPr>
              <w:pStyle w:val="ListParagraph"/>
              <w:ind w:left="0"/>
              <w:jc w:val="center"/>
              <w:rPr>
                <w:b/>
                <w:szCs w:val="28"/>
                <w:lang w:val="uk-UA" w:eastAsia="ru-RU"/>
              </w:rPr>
            </w:pPr>
            <w:r>
              <w:rPr>
                <w:b/>
                <w:szCs w:val="28"/>
                <w:lang w:val="uk-UA" w:eastAsia="ru-RU"/>
              </w:rPr>
              <w:t>01</w:t>
            </w:r>
          </w:p>
        </w:tc>
        <w:tc>
          <w:tcPr>
            <w:tcW w:w="2850" w:type="pct"/>
            <w:gridSpan w:val="2"/>
            <w:shd w:val="clear" w:color="auto" w:fill="E0E0E0"/>
          </w:tcPr>
          <w:p w:rsidR="00AA5968" w:rsidRDefault="00AA5968">
            <w:pPr>
              <w:jc w:val="center"/>
              <w:rPr>
                <w:b/>
                <w:szCs w:val="28"/>
                <w:lang w:val="uk-UA"/>
              </w:rPr>
            </w:pPr>
            <w:r>
              <w:rPr>
                <w:b/>
                <w:szCs w:val="28"/>
                <w:lang w:val="uk-UA"/>
              </w:rPr>
              <w:t>Державна реєстрація актів цивільного стану</w:t>
            </w:r>
          </w:p>
        </w:tc>
        <w:tc>
          <w:tcPr>
            <w:tcW w:w="1250" w:type="pct"/>
            <w:gridSpan w:val="2"/>
            <w:shd w:val="clear" w:color="auto" w:fill="E0E0E0"/>
          </w:tcPr>
          <w:p w:rsidR="00AA5968" w:rsidRDefault="00AA5968">
            <w:pPr>
              <w:jc w:val="center"/>
              <w:rPr>
                <w:b/>
                <w:szCs w:val="28"/>
                <w:lang w:val="uk-UA"/>
              </w:rPr>
            </w:pPr>
          </w:p>
        </w:tc>
      </w:tr>
      <w:tr w:rsidR="00AA5968" w:rsidRPr="00646F65" w:rsidTr="00646F65">
        <w:tc>
          <w:tcPr>
            <w:tcW w:w="331" w:type="pct"/>
          </w:tcPr>
          <w:p w:rsidR="00AA5968" w:rsidRDefault="00AA5968">
            <w:pPr>
              <w:pStyle w:val="ListParagraph"/>
              <w:ind w:left="0"/>
              <w:jc w:val="both"/>
              <w:rPr>
                <w:sz w:val="24"/>
                <w:szCs w:val="24"/>
                <w:lang w:val="uk-UA" w:eastAsia="ru-RU"/>
              </w:rPr>
            </w:pPr>
            <w:r>
              <w:rPr>
                <w:sz w:val="24"/>
                <w:szCs w:val="24"/>
                <w:lang w:val="uk-UA" w:eastAsia="ru-RU"/>
              </w:rPr>
              <w:t>1</w:t>
            </w:r>
          </w:p>
        </w:tc>
        <w:tc>
          <w:tcPr>
            <w:tcW w:w="568" w:type="pct"/>
            <w:gridSpan w:val="2"/>
          </w:tcPr>
          <w:p w:rsidR="00AA5968" w:rsidRDefault="00AA5968">
            <w:pPr>
              <w:pStyle w:val="ListParagraph"/>
              <w:ind w:left="0"/>
              <w:jc w:val="center"/>
              <w:rPr>
                <w:sz w:val="24"/>
                <w:szCs w:val="24"/>
                <w:lang w:val="uk-UA" w:eastAsia="ru-RU"/>
              </w:rPr>
            </w:pPr>
            <w:r>
              <w:rPr>
                <w:sz w:val="24"/>
                <w:szCs w:val="24"/>
                <w:lang w:val="uk-UA" w:eastAsia="ru-RU"/>
              </w:rPr>
              <w:t>01-01</w:t>
            </w:r>
          </w:p>
        </w:tc>
        <w:tc>
          <w:tcPr>
            <w:tcW w:w="2850" w:type="pct"/>
            <w:gridSpan w:val="2"/>
          </w:tcPr>
          <w:p w:rsidR="00AA5968" w:rsidRDefault="00AA5968">
            <w:pPr>
              <w:jc w:val="both"/>
              <w:rPr>
                <w:sz w:val="24"/>
                <w:szCs w:val="24"/>
                <w:lang w:val="uk-UA"/>
              </w:rPr>
            </w:pPr>
            <w:r>
              <w:rPr>
                <w:bCs/>
                <w:sz w:val="24"/>
                <w:szCs w:val="24"/>
                <w:lang w:val="uk-UA"/>
              </w:rPr>
              <w:t>Державна реєстрація народження</w:t>
            </w:r>
          </w:p>
        </w:tc>
        <w:tc>
          <w:tcPr>
            <w:tcW w:w="1250" w:type="pct"/>
            <w:gridSpan w:val="2"/>
            <w:vMerge w:val="restart"/>
          </w:tcPr>
          <w:p w:rsidR="00AA5968" w:rsidRDefault="00AA5968">
            <w:pPr>
              <w:jc w:val="center"/>
              <w:rPr>
                <w:sz w:val="24"/>
                <w:szCs w:val="24"/>
                <w:lang w:val="uk-UA"/>
              </w:rPr>
            </w:pPr>
            <w:r>
              <w:rPr>
                <w:sz w:val="24"/>
                <w:szCs w:val="24"/>
                <w:lang w:val="uk-UA"/>
              </w:rPr>
              <w:t>Закон України «Про державну реєстрацію актів цивільного стану»</w:t>
            </w:r>
          </w:p>
        </w:tc>
      </w:tr>
      <w:tr w:rsidR="00AA5968" w:rsidTr="00646F65">
        <w:tc>
          <w:tcPr>
            <w:tcW w:w="331" w:type="pct"/>
          </w:tcPr>
          <w:p w:rsidR="00AA5968" w:rsidRDefault="00AA5968">
            <w:pPr>
              <w:pStyle w:val="ListParagraph"/>
              <w:ind w:left="0"/>
              <w:jc w:val="both"/>
              <w:rPr>
                <w:sz w:val="24"/>
                <w:szCs w:val="24"/>
                <w:lang w:val="uk-UA" w:eastAsia="ru-RU"/>
              </w:rPr>
            </w:pPr>
            <w:r>
              <w:rPr>
                <w:sz w:val="24"/>
                <w:szCs w:val="24"/>
                <w:lang w:val="uk-UA" w:eastAsia="ru-RU"/>
              </w:rPr>
              <w:t>2</w:t>
            </w:r>
          </w:p>
        </w:tc>
        <w:tc>
          <w:tcPr>
            <w:tcW w:w="568" w:type="pct"/>
            <w:gridSpan w:val="2"/>
          </w:tcPr>
          <w:p w:rsidR="00AA5968" w:rsidRDefault="00AA5968">
            <w:pPr>
              <w:pStyle w:val="ListParagraph"/>
              <w:ind w:left="0"/>
              <w:jc w:val="center"/>
              <w:rPr>
                <w:sz w:val="24"/>
                <w:szCs w:val="24"/>
                <w:lang w:val="uk-UA" w:eastAsia="ru-RU"/>
              </w:rPr>
            </w:pPr>
            <w:r>
              <w:rPr>
                <w:sz w:val="24"/>
                <w:szCs w:val="24"/>
                <w:lang w:val="uk-UA" w:eastAsia="ru-RU"/>
              </w:rPr>
              <w:t>01-02</w:t>
            </w:r>
          </w:p>
        </w:tc>
        <w:tc>
          <w:tcPr>
            <w:tcW w:w="2850" w:type="pct"/>
            <w:gridSpan w:val="2"/>
          </w:tcPr>
          <w:p w:rsidR="00AA5968" w:rsidRDefault="00AA5968">
            <w:pPr>
              <w:jc w:val="both"/>
              <w:rPr>
                <w:sz w:val="24"/>
                <w:szCs w:val="24"/>
                <w:lang w:val="uk-UA"/>
              </w:rPr>
            </w:pPr>
            <w:r>
              <w:rPr>
                <w:bCs/>
                <w:sz w:val="24"/>
                <w:szCs w:val="24"/>
                <w:lang w:val="uk-UA"/>
              </w:rPr>
              <w:t xml:space="preserve">Державна реєстрація </w:t>
            </w:r>
            <w:r>
              <w:rPr>
                <w:sz w:val="24"/>
                <w:szCs w:val="24"/>
                <w:lang w:val="uk-UA"/>
              </w:rPr>
              <w:t>смерті</w:t>
            </w:r>
          </w:p>
        </w:tc>
        <w:tc>
          <w:tcPr>
            <w:tcW w:w="0" w:type="auto"/>
            <w:gridSpan w:val="2"/>
            <w:vMerge/>
            <w:vAlign w:val="center"/>
          </w:tcPr>
          <w:p w:rsidR="00AA5968" w:rsidRDefault="00AA5968">
            <w:pPr>
              <w:rPr>
                <w:sz w:val="24"/>
                <w:szCs w:val="24"/>
                <w:lang w:val="uk-UA"/>
              </w:rPr>
            </w:pPr>
          </w:p>
        </w:tc>
      </w:tr>
      <w:tr w:rsidR="00AA5968" w:rsidTr="00646F65">
        <w:tc>
          <w:tcPr>
            <w:tcW w:w="331" w:type="pct"/>
          </w:tcPr>
          <w:p w:rsidR="00AA5968" w:rsidRDefault="00AA5968">
            <w:pPr>
              <w:pStyle w:val="ListParagraph"/>
              <w:ind w:left="0"/>
              <w:jc w:val="both"/>
              <w:rPr>
                <w:sz w:val="24"/>
                <w:szCs w:val="24"/>
                <w:lang w:val="uk-UA" w:eastAsia="ru-RU"/>
              </w:rPr>
            </w:pPr>
            <w:r>
              <w:rPr>
                <w:sz w:val="24"/>
                <w:szCs w:val="24"/>
                <w:lang w:val="uk-UA" w:eastAsia="ru-RU"/>
              </w:rPr>
              <w:t>3</w:t>
            </w:r>
          </w:p>
        </w:tc>
        <w:tc>
          <w:tcPr>
            <w:tcW w:w="568" w:type="pct"/>
            <w:gridSpan w:val="2"/>
          </w:tcPr>
          <w:p w:rsidR="00AA5968" w:rsidRDefault="00AA5968">
            <w:pPr>
              <w:pStyle w:val="ListParagraph"/>
              <w:ind w:left="0"/>
              <w:jc w:val="center"/>
              <w:rPr>
                <w:sz w:val="24"/>
                <w:szCs w:val="24"/>
                <w:lang w:val="uk-UA" w:eastAsia="ru-RU"/>
              </w:rPr>
            </w:pPr>
            <w:r>
              <w:rPr>
                <w:sz w:val="24"/>
                <w:szCs w:val="24"/>
                <w:lang w:val="uk-UA" w:eastAsia="ru-RU"/>
              </w:rPr>
              <w:t>01-03</w:t>
            </w:r>
          </w:p>
        </w:tc>
        <w:tc>
          <w:tcPr>
            <w:tcW w:w="2850" w:type="pct"/>
            <w:gridSpan w:val="2"/>
          </w:tcPr>
          <w:p w:rsidR="00AA5968" w:rsidRDefault="00AA5968">
            <w:pPr>
              <w:jc w:val="both"/>
              <w:rPr>
                <w:sz w:val="24"/>
                <w:szCs w:val="24"/>
                <w:lang w:val="uk-UA"/>
              </w:rPr>
            </w:pPr>
            <w:r>
              <w:rPr>
                <w:bCs/>
                <w:sz w:val="24"/>
                <w:szCs w:val="24"/>
                <w:lang w:val="uk-UA"/>
              </w:rPr>
              <w:t xml:space="preserve">Державна реєстрація </w:t>
            </w:r>
            <w:r>
              <w:rPr>
                <w:sz w:val="24"/>
                <w:szCs w:val="24"/>
                <w:lang w:val="uk-UA"/>
              </w:rPr>
              <w:t>шлюбу</w:t>
            </w:r>
          </w:p>
        </w:tc>
        <w:tc>
          <w:tcPr>
            <w:tcW w:w="0" w:type="auto"/>
            <w:gridSpan w:val="2"/>
            <w:vMerge/>
            <w:vAlign w:val="center"/>
          </w:tcPr>
          <w:p w:rsidR="00AA5968" w:rsidRDefault="00AA5968">
            <w:pPr>
              <w:rPr>
                <w:sz w:val="24"/>
                <w:szCs w:val="24"/>
                <w:lang w:val="uk-UA"/>
              </w:rPr>
            </w:pPr>
          </w:p>
        </w:tc>
      </w:tr>
      <w:tr w:rsidR="00AA5968" w:rsidRPr="00646F65" w:rsidTr="00646F65">
        <w:tc>
          <w:tcPr>
            <w:tcW w:w="331" w:type="pct"/>
          </w:tcPr>
          <w:p w:rsidR="00AA5968" w:rsidRDefault="00AA5968">
            <w:pPr>
              <w:pStyle w:val="ListParagraph"/>
              <w:ind w:left="0"/>
              <w:jc w:val="both"/>
              <w:rPr>
                <w:sz w:val="24"/>
                <w:szCs w:val="24"/>
                <w:lang w:val="uk-UA" w:eastAsia="ru-RU"/>
              </w:rPr>
            </w:pPr>
            <w:r>
              <w:rPr>
                <w:sz w:val="24"/>
                <w:szCs w:val="24"/>
                <w:lang w:val="uk-UA" w:eastAsia="ru-RU"/>
              </w:rPr>
              <w:t>4</w:t>
            </w:r>
          </w:p>
        </w:tc>
        <w:tc>
          <w:tcPr>
            <w:tcW w:w="568" w:type="pct"/>
            <w:gridSpan w:val="2"/>
          </w:tcPr>
          <w:p w:rsidR="00AA5968" w:rsidRDefault="00AA5968">
            <w:pPr>
              <w:pStyle w:val="ListParagraph"/>
              <w:ind w:left="0"/>
              <w:jc w:val="center"/>
              <w:rPr>
                <w:sz w:val="24"/>
                <w:szCs w:val="24"/>
                <w:lang w:val="uk-UA" w:eastAsia="ru-RU"/>
              </w:rPr>
            </w:pPr>
            <w:r>
              <w:rPr>
                <w:sz w:val="24"/>
                <w:szCs w:val="24"/>
                <w:lang w:val="uk-UA" w:eastAsia="ru-RU"/>
              </w:rPr>
              <w:t>01-04</w:t>
            </w:r>
          </w:p>
        </w:tc>
        <w:tc>
          <w:tcPr>
            <w:tcW w:w="2850" w:type="pct"/>
            <w:gridSpan w:val="2"/>
          </w:tcPr>
          <w:p w:rsidR="00AA5968" w:rsidRDefault="00AA5968">
            <w:pPr>
              <w:jc w:val="both"/>
              <w:rPr>
                <w:sz w:val="24"/>
                <w:szCs w:val="24"/>
                <w:lang w:val="uk-UA"/>
              </w:rPr>
            </w:pPr>
            <w:r>
              <w:rPr>
                <w:sz w:val="24"/>
                <w:szCs w:val="24"/>
                <w:lang w:val="uk-UA"/>
              </w:rPr>
              <w:t>Видача довідки про підтвердження подачі про державну реєстрацію шлюбу</w:t>
            </w:r>
          </w:p>
        </w:tc>
        <w:tc>
          <w:tcPr>
            <w:tcW w:w="0" w:type="auto"/>
            <w:gridSpan w:val="2"/>
            <w:vMerge/>
            <w:vAlign w:val="center"/>
          </w:tcPr>
          <w:p w:rsidR="00AA5968" w:rsidRDefault="00AA5968">
            <w:pPr>
              <w:rPr>
                <w:sz w:val="24"/>
                <w:szCs w:val="24"/>
                <w:lang w:val="uk-UA"/>
              </w:rPr>
            </w:pPr>
          </w:p>
        </w:tc>
      </w:tr>
      <w:tr w:rsidR="00AA5968" w:rsidRPr="00646F65" w:rsidTr="00646F65">
        <w:tc>
          <w:tcPr>
            <w:tcW w:w="331" w:type="pct"/>
            <w:shd w:val="clear" w:color="auto" w:fill="E0E0E0"/>
          </w:tcPr>
          <w:p w:rsidR="00AA5968" w:rsidRDefault="00AA5968">
            <w:pPr>
              <w:pStyle w:val="ListParagraph"/>
              <w:ind w:left="0"/>
              <w:jc w:val="both"/>
              <w:rPr>
                <w:b/>
                <w:szCs w:val="28"/>
                <w:lang w:val="uk-UA" w:eastAsia="ru-RU"/>
              </w:rPr>
            </w:pPr>
          </w:p>
        </w:tc>
        <w:tc>
          <w:tcPr>
            <w:tcW w:w="568" w:type="pct"/>
            <w:gridSpan w:val="2"/>
            <w:shd w:val="clear" w:color="auto" w:fill="E0E0E0"/>
          </w:tcPr>
          <w:p w:rsidR="00AA5968" w:rsidRDefault="00AA5968">
            <w:pPr>
              <w:pStyle w:val="ListParagraph"/>
              <w:ind w:left="0"/>
              <w:jc w:val="center"/>
              <w:rPr>
                <w:b/>
                <w:szCs w:val="28"/>
                <w:lang w:val="uk-UA" w:eastAsia="ru-RU"/>
              </w:rPr>
            </w:pPr>
            <w:r>
              <w:rPr>
                <w:b/>
                <w:szCs w:val="28"/>
                <w:lang w:val="uk-UA" w:eastAsia="ru-RU"/>
              </w:rPr>
              <w:t>02</w:t>
            </w:r>
          </w:p>
        </w:tc>
        <w:tc>
          <w:tcPr>
            <w:tcW w:w="2850" w:type="pct"/>
            <w:gridSpan w:val="2"/>
            <w:shd w:val="clear" w:color="auto" w:fill="E0E0E0"/>
          </w:tcPr>
          <w:p w:rsidR="00AA5968" w:rsidRDefault="00AA5968">
            <w:pPr>
              <w:jc w:val="center"/>
              <w:rPr>
                <w:b/>
                <w:szCs w:val="28"/>
                <w:lang w:val="uk-UA"/>
              </w:rPr>
            </w:pPr>
            <w:r>
              <w:rPr>
                <w:b/>
                <w:szCs w:val="28"/>
                <w:lang w:val="uk-UA"/>
              </w:rPr>
              <w:t>Реєстрація / зняття з реєстрації мешканців</w:t>
            </w:r>
          </w:p>
        </w:tc>
        <w:tc>
          <w:tcPr>
            <w:tcW w:w="1250" w:type="pct"/>
            <w:gridSpan w:val="2"/>
            <w:shd w:val="clear" w:color="auto" w:fill="E0E0E0"/>
          </w:tcPr>
          <w:p w:rsidR="00AA5968" w:rsidRDefault="00AA5968">
            <w:pPr>
              <w:jc w:val="center"/>
              <w:rPr>
                <w:b/>
                <w:szCs w:val="28"/>
                <w:lang w:val="uk-UA"/>
              </w:rPr>
            </w:pPr>
          </w:p>
        </w:tc>
      </w:tr>
      <w:tr w:rsidR="00AA5968" w:rsidRPr="00646F65" w:rsidTr="00646F65">
        <w:tc>
          <w:tcPr>
            <w:tcW w:w="331" w:type="pct"/>
          </w:tcPr>
          <w:p w:rsidR="00AA5968" w:rsidRDefault="00AA5968">
            <w:pPr>
              <w:pStyle w:val="ListParagraph"/>
              <w:ind w:left="0"/>
              <w:jc w:val="both"/>
              <w:rPr>
                <w:sz w:val="24"/>
                <w:szCs w:val="24"/>
                <w:lang w:val="uk-UA" w:eastAsia="ru-RU"/>
              </w:rPr>
            </w:pPr>
            <w:r>
              <w:rPr>
                <w:sz w:val="24"/>
                <w:szCs w:val="24"/>
                <w:lang w:val="uk-UA" w:eastAsia="ru-RU"/>
              </w:rPr>
              <w:t>5</w:t>
            </w:r>
          </w:p>
        </w:tc>
        <w:tc>
          <w:tcPr>
            <w:tcW w:w="568" w:type="pct"/>
            <w:gridSpan w:val="2"/>
          </w:tcPr>
          <w:p w:rsidR="00AA5968" w:rsidRDefault="00AA5968">
            <w:pPr>
              <w:pStyle w:val="ListParagraph"/>
              <w:ind w:left="0"/>
              <w:jc w:val="center"/>
              <w:rPr>
                <w:sz w:val="24"/>
                <w:szCs w:val="24"/>
                <w:lang w:val="uk-UA" w:eastAsia="ru-RU"/>
              </w:rPr>
            </w:pPr>
            <w:r>
              <w:rPr>
                <w:sz w:val="24"/>
                <w:szCs w:val="24"/>
                <w:lang w:val="uk-UA" w:eastAsia="ru-RU"/>
              </w:rPr>
              <w:t>02-01</w:t>
            </w:r>
          </w:p>
        </w:tc>
        <w:tc>
          <w:tcPr>
            <w:tcW w:w="2850" w:type="pct"/>
            <w:gridSpan w:val="2"/>
          </w:tcPr>
          <w:p w:rsidR="00AA5968" w:rsidRDefault="00AA5968">
            <w:pPr>
              <w:jc w:val="both"/>
              <w:rPr>
                <w:sz w:val="24"/>
                <w:szCs w:val="24"/>
                <w:lang w:val="uk-UA"/>
              </w:rPr>
            </w:pPr>
            <w:r>
              <w:rPr>
                <w:bCs/>
                <w:sz w:val="24"/>
                <w:szCs w:val="24"/>
                <w:lang w:val="uk-UA"/>
              </w:rPr>
              <w:t>Реєстрація місця проживання/перебування</w:t>
            </w:r>
          </w:p>
        </w:tc>
        <w:tc>
          <w:tcPr>
            <w:tcW w:w="1250" w:type="pct"/>
            <w:gridSpan w:val="2"/>
            <w:vMerge w:val="restart"/>
          </w:tcPr>
          <w:p w:rsidR="00AA5968" w:rsidRDefault="00AA5968">
            <w:pPr>
              <w:jc w:val="center"/>
              <w:rPr>
                <w:sz w:val="24"/>
                <w:szCs w:val="24"/>
                <w:lang w:val="uk-UA"/>
              </w:rPr>
            </w:pPr>
            <w:r>
              <w:rPr>
                <w:sz w:val="24"/>
                <w:szCs w:val="24"/>
                <w:lang w:val="uk-UA"/>
              </w:rPr>
              <w:t>Закон України «Про свободу пересування та вільний вибір місця проживання в Україні»</w:t>
            </w:r>
          </w:p>
        </w:tc>
      </w:tr>
      <w:tr w:rsidR="00AA5968" w:rsidRPr="00646F65" w:rsidTr="00646F65">
        <w:tc>
          <w:tcPr>
            <w:tcW w:w="331" w:type="pct"/>
          </w:tcPr>
          <w:p w:rsidR="00AA5968" w:rsidRDefault="00AA5968">
            <w:pPr>
              <w:pStyle w:val="ListParagraph"/>
              <w:ind w:left="0"/>
              <w:jc w:val="both"/>
              <w:rPr>
                <w:sz w:val="24"/>
                <w:szCs w:val="24"/>
                <w:lang w:val="uk-UA" w:eastAsia="ru-RU"/>
              </w:rPr>
            </w:pPr>
            <w:r>
              <w:rPr>
                <w:sz w:val="24"/>
                <w:szCs w:val="24"/>
                <w:lang w:val="uk-UA" w:eastAsia="ru-RU"/>
              </w:rPr>
              <w:t>6</w:t>
            </w:r>
          </w:p>
        </w:tc>
        <w:tc>
          <w:tcPr>
            <w:tcW w:w="568" w:type="pct"/>
            <w:gridSpan w:val="2"/>
          </w:tcPr>
          <w:p w:rsidR="00AA5968" w:rsidRDefault="00AA5968">
            <w:pPr>
              <w:pStyle w:val="ListParagraph"/>
              <w:ind w:left="0"/>
              <w:jc w:val="center"/>
              <w:rPr>
                <w:sz w:val="24"/>
                <w:szCs w:val="24"/>
                <w:lang w:val="uk-UA" w:eastAsia="ru-RU"/>
              </w:rPr>
            </w:pPr>
            <w:r>
              <w:rPr>
                <w:sz w:val="24"/>
                <w:szCs w:val="24"/>
                <w:lang w:val="uk-UA" w:eastAsia="ru-RU"/>
              </w:rPr>
              <w:t>02-02</w:t>
            </w:r>
          </w:p>
        </w:tc>
        <w:tc>
          <w:tcPr>
            <w:tcW w:w="2850" w:type="pct"/>
            <w:gridSpan w:val="2"/>
          </w:tcPr>
          <w:p w:rsidR="00AA5968" w:rsidRDefault="00AA5968">
            <w:pPr>
              <w:jc w:val="both"/>
              <w:rPr>
                <w:sz w:val="24"/>
                <w:szCs w:val="24"/>
                <w:lang w:val="uk-UA"/>
              </w:rPr>
            </w:pPr>
            <w:r>
              <w:rPr>
                <w:bCs/>
                <w:sz w:val="24"/>
                <w:szCs w:val="24"/>
                <w:lang w:val="uk-UA"/>
              </w:rPr>
              <w:t>Зняття з реєстрації місця проживання/перебування</w:t>
            </w:r>
          </w:p>
        </w:tc>
        <w:tc>
          <w:tcPr>
            <w:tcW w:w="0" w:type="auto"/>
            <w:gridSpan w:val="2"/>
            <w:vMerge/>
            <w:vAlign w:val="center"/>
          </w:tcPr>
          <w:p w:rsidR="00AA5968" w:rsidRDefault="00AA5968">
            <w:pPr>
              <w:rPr>
                <w:sz w:val="24"/>
                <w:szCs w:val="24"/>
                <w:lang w:val="uk-UA"/>
              </w:rPr>
            </w:pPr>
          </w:p>
        </w:tc>
      </w:tr>
      <w:tr w:rsidR="00AA5968" w:rsidRPr="00646F65" w:rsidTr="00646F65">
        <w:tc>
          <w:tcPr>
            <w:tcW w:w="331" w:type="pct"/>
          </w:tcPr>
          <w:p w:rsidR="00AA5968" w:rsidRDefault="00AA5968">
            <w:pPr>
              <w:pStyle w:val="ListParagraph"/>
              <w:ind w:left="0"/>
              <w:jc w:val="both"/>
              <w:rPr>
                <w:sz w:val="24"/>
                <w:szCs w:val="24"/>
                <w:lang w:val="uk-UA" w:eastAsia="ru-RU"/>
              </w:rPr>
            </w:pPr>
            <w:r>
              <w:rPr>
                <w:sz w:val="24"/>
                <w:szCs w:val="24"/>
                <w:lang w:val="uk-UA" w:eastAsia="ru-RU"/>
              </w:rPr>
              <w:t>7</w:t>
            </w:r>
          </w:p>
        </w:tc>
        <w:tc>
          <w:tcPr>
            <w:tcW w:w="568" w:type="pct"/>
            <w:gridSpan w:val="2"/>
          </w:tcPr>
          <w:p w:rsidR="00AA5968" w:rsidRDefault="00AA5968">
            <w:pPr>
              <w:pStyle w:val="ListParagraph"/>
              <w:ind w:left="0"/>
              <w:jc w:val="center"/>
              <w:rPr>
                <w:sz w:val="24"/>
                <w:szCs w:val="24"/>
                <w:lang w:val="uk-UA" w:eastAsia="ru-RU"/>
              </w:rPr>
            </w:pPr>
            <w:r>
              <w:rPr>
                <w:sz w:val="24"/>
                <w:szCs w:val="24"/>
                <w:lang w:val="uk-UA" w:eastAsia="ru-RU"/>
              </w:rPr>
              <w:t>02-03</w:t>
            </w:r>
          </w:p>
        </w:tc>
        <w:tc>
          <w:tcPr>
            <w:tcW w:w="2850" w:type="pct"/>
            <w:gridSpan w:val="2"/>
          </w:tcPr>
          <w:p w:rsidR="00AA5968" w:rsidRDefault="00AA5968">
            <w:pPr>
              <w:jc w:val="both"/>
              <w:rPr>
                <w:sz w:val="24"/>
                <w:szCs w:val="24"/>
                <w:lang w:val="uk-UA"/>
              </w:rPr>
            </w:pPr>
            <w:r>
              <w:rPr>
                <w:bCs/>
                <w:sz w:val="24"/>
                <w:szCs w:val="24"/>
                <w:lang w:val="uk-UA"/>
              </w:rPr>
              <w:t>Видача довідки про реєстрацію місця проживання особи</w:t>
            </w:r>
          </w:p>
        </w:tc>
        <w:tc>
          <w:tcPr>
            <w:tcW w:w="0" w:type="auto"/>
            <w:gridSpan w:val="2"/>
            <w:vMerge/>
            <w:vAlign w:val="center"/>
          </w:tcPr>
          <w:p w:rsidR="00AA5968" w:rsidRDefault="00AA5968">
            <w:pPr>
              <w:rPr>
                <w:sz w:val="24"/>
                <w:szCs w:val="24"/>
                <w:lang w:val="uk-UA"/>
              </w:rPr>
            </w:pPr>
          </w:p>
        </w:tc>
      </w:tr>
      <w:tr w:rsidR="00AA5968" w:rsidRPr="00646F65" w:rsidTr="00646F65">
        <w:tc>
          <w:tcPr>
            <w:tcW w:w="331" w:type="pct"/>
          </w:tcPr>
          <w:p w:rsidR="00AA5968" w:rsidRDefault="00AA5968">
            <w:pPr>
              <w:pStyle w:val="ListParagraph"/>
              <w:ind w:left="0"/>
              <w:jc w:val="both"/>
              <w:rPr>
                <w:sz w:val="24"/>
                <w:szCs w:val="24"/>
                <w:lang w:val="uk-UA" w:eastAsia="ru-RU"/>
              </w:rPr>
            </w:pPr>
            <w:r>
              <w:rPr>
                <w:sz w:val="24"/>
                <w:szCs w:val="24"/>
                <w:lang w:val="uk-UA" w:eastAsia="ru-RU"/>
              </w:rPr>
              <w:t>8</w:t>
            </w:r>
          </w:p>
        </w:tc>
        <w:tc>
          <w:tcPr>
            <w:tcW w:w="568" w:type="pct"/>
            <w:gridSpan w:val="2"/>
          </w:tcPr>
          <w:p w:rsidR="00AA5968" w:rsidRDefault="00AA5968">
            <w:pPr>
              <w:pStyle w:val="ListParagraph"/>
              <w:ind w:left="0"/>
              <w:jc w:val="center"/>
              <w:rPr>
                <w:sz w:val="24"/>
                <w:szCs w:val="24"/>
                <w:lang w:val="uk-UA" w:eastAsia="ru-RU"/>
              </w:rPr>
            </w:pPr>
            <w:r>
              <w:rPr>
                <w:sz w:val="24"/>
                <w:szCs w:val="24"/>
                <w:lang w:val="uk-UA" w:eastAsia="ru-RU"/>
              </w:rPr>
              <w:t>02-04</w:t>
            </w:r>
          </w:p>
        </w:tc>
        <w:tc>
          <w:tcPr>
            <w:tcW w:w="2850" w:type="pct"/>
            <w:gridSpan w:val="2"/>
          </w:tcPr>
          <w:p w:rsidR="00AA5968" w:rsidRDefault="00AA5968">
            <w:pPr>
              <w:jc w:val="both"/>
              <w:rPr>
                <w:sz w:val="24"/>
                <w:szCs w:val="24"/>
                <w:lang w:val="uk-UA"/>
              </w:rPr>
            </w:pPr>
            <w:r>
              <w:rPr>
                <w:sz w:val="24"/>
                <w:szCs w:val="24"/>
                <w:lang w:val="uk-UA"/>
              </w:rPr>
              <w:t>Видача довідки про зняття з реєстрації місця проживання</w:t>
            </w:r>
          </w:p>
        </w:tc>
        <w:tc>
          <w:tcPr>
            <w:tcW w:w="0" w:type="auto"/>
            <w:gridSpan w:val="2"/>
            <w:vMerge/>
            <w:vAlign w:val="center"/>
          </w:tcPr>
          <w:p w:rsidR="00AA5968" w:rsidRDefault="00AA5968">
            <w:pPr>
              <w:rPr>
                <w:sz w:val="24"/>
                <w:szCs w:val="24"/>
                <w:lang w:val="uk-UA"/>
              </w:rPr>
            </w:pPr>
          </w:p>
        </w:tc>
      </w:tr>
      <w:tr w:rsidR="00AA5968" w:rsidRPr="00646F65" w:rsidTr="00646F65">
        <w:tc>
          <w:tcPr>
            <w:tcW w:w="331" w:type="pct"/>
          </w:tcPr>
          <w:p w:rsidR="00AA5968" w:rsidRDefault="00AA5968">
            <w:pPr>
              <w:pStyle w:val="ListParagraph"/>
              <w:ind w:left="0"/>
              <w:jc w:val="both"/>
              <w:rPr>
                <w:sz w:val="24"/>
                <w:szCs w:val="24"/>
                <w:lang w:val="uk-UA" w:eastAsia="ru-RU"/>
              </w:rPr>
            </w:pPr>
            <w:r>
              <w:rPr>
                <w:sz w:val="24"/>
                <w:szCs w:val="24"/>
                <w:lang w:val="uk-UA" w:eastAsia="ru-RU"/>
              </w:rPr>
              <w:t>9</w:t>
            </w:r>
          </w:p>
        </w:tc>
        <w:tc>
          <w:tcPr>
            <w:tcW w:w="568" w:type="pct"/>
            <w:gridSpan w:val="2"/>
          </w:tcPr>
          <w:p w:rsidR="00AA5968" w:rsidRDefault="00AA5968">
            <w:pPr>
              <w:pStyle w:val="ListParagraph"/>
              <w:ind w:left="0"/>
              <w:jc w:val="center"/>
              <w:rPr>
                <w:sz w:val="24"/>
                <w:szCs w:val="24"/>
                <w:lang w:val="uk-UA" w:eastAsia="ru-RU"/>
              </w:rPr>
            </w:pPr>
            <w:r>
              <w:rPr>
                <w:sz w:val="24"/>
                <w:szCs w:val="24"/>
                <w:lang w:val="uk-UA" w:eastAsia="ru-RU"/>
              </w:rPr>
              <w:t>02-05</w:t>
            </w:r>
          </w:p>
        </w:tc>
        <w:tc>
          <w:tcPr>
            <w:tcW w:w="2850" w:type="pct"/>
            <w:gridSpan w:val="2"/>
          </w:tcPr>
          <w:p w:rsidR="00AA5968" w:rsidRDefault="00AA5968">
            <w:pPr>
              <w:jc w:val="both"/>
              <w:rPr>
                <w:bCs/>
                <w:sz w:val="24"/>
                <w:szCs w:val="24"/>
                <w:lang w:val="uk-UA"/>
              </w:rPr>
            </w:pPr>
            <w:r>
              <w:rPr>
                <w:bCs/>
                <w:sz w:val="24"/>
                <w:szCs w:val="24"/>
                <w:lang w:val="uk-UA"/>
              </w:rPr>
              <w:t>Внесення відомостей про зміну найменування топонімів до документів, в яких зазначаються данні про місце проживання</w:t>
            </w:r>
          </w:p>
        </w:tc>
        <w:tc>
          <w:tcPr>
            <w:tcW w:w="0" w:type="auto"/>
            <w:gridSpan w:val="2"/>
            <w:vMerge/>
            <w:vAlign w:val="center"/>
          </w:tcPr>
          <w:p w:rsidR="00AA5968" w:rsidRDefault="00AA5968">
            <w:pPr>
              <w:rPr>
                <w:sz w:val="24"/>
                <w:szCs w:val="24"/>
                <w:lang w:val="uk-UA"/>
              </w:rPr>
            </w:pPr>
          </w:p>
        </w:tc>
      </w:tr>
      <w:tr w:rsidR="00AA5968" w:rsidRPr="00646F65" w:rsidTr="00646F65">
        <w:tc>
          <w:tcPr>
            <w:tcW w:w="331" w:type="pct"/>
          </w:tcPr>
          <w:p w:rsidR="00AA5968" w:rsidRDefault="00AA5968">
            <w:pPr>
              <w:pStyle w:val="ListParagraph"/>
              <w:ind w:left="0"/>
              <w:jc w:val="both"/>
              <w:rPr>
                <w:sz w:val="24"/>
                <w:szCs w:val="24"/>
                <w:lang w:val="uk-UA" w:eastAsia="ru-RU"/>
              </w:rPr>
            </w:pPr>
            <w:r>
              <w:rPr>
                <w:sz w:val="24"/>
                <w:szCs w:val="24"/>
                <w:lang w:val="uk-UA" w:eastAsia="ru-RU"/>
              </w:rPr>
              <w:t>10</w:t>
            </w:r>
          </w:p>
        </w:tc>
        <w:tc>
          <w:tcPr>
            <w:tcW w:w="568" w:type="pct"/>
            <w:gridSpan w:val="2"/>
          </w:tcPr>
          <w:p w:rsidR="00AA5968" w:rsidRDefault="00AA5968">
            <w:pPr>
              <w:pStyle w:val="ListParagraph"/>
              <w:ind w:left="0"/>
              <w:jc w:val="center"/>
              <w:rPr>
                <w:sz w:val="24"/>
                <w:szCs w:val="24"/>
                <w:lang w:val="uk-UA" w:eastAsia="ru-RU"/>
              </w:rPr>
            </w:pPr>
            <w:r>
              <w:rPr>
                <w:sz w:val="24"/>
                <w:szCs w:val="24"/>
                <w:lang w:val="uk-UA" w:eastAsia="ru-RU"/>
              </w:rPr>
              <w:t>02-06</w:t>
            </w:r>
          </w:p>
        </w:tc>
        <w:tc>
          <w:tcPr>
            <w:tcW w:w="2850" w:type="pct"/>
            <w:gridSpan w:val="2"/>
          </w:tcPr>
          <w:p w:rsidR="00AA5968" w:rsidRDefault="00AA5968">
            <w:pPr>
              <w:jc w:val="both"/>
              <w:rPr>
                <w:sz w:val="24"/>
                <w:szCs w:val="24"/>
                <w:lang w:val="uk-UA"/>
              </w:rPr>
            </w:pPr>
            <w:r>
              <w:rPr>
                <w:bCs/>
                <w:sz w:val="24"/>
                <w:szCs w:val="24"/>
                <w:lang w:val="uk-UA"/>
              </w:rPr>
              <w:t>Видача довідки про зареєстрованих осіб у житлових приміщеннях</w:t>
            </w:r>
          </w:p>
        </w:tc>
        <w:tc>
          <w:tcPr>
            <w:tcW w:w="1250" w:type="pct"/>
            <w:gridSpan w:val="2"/>
          </w:tcPr>
          <w:p w:rsidR="00AA5968" w:rsidRDefault="00AA5968">
            <w:pPr>
              <w:jc w:val="center"/>
              <w:rPr>
                <w:sz w:val="24"/>
                <w:szCs w:val="24"/>
                <w:lang w:val="uk-UA"/>
              </w:rPr>
            </w:pPr>
            <w:r>
              <w:rPr>
                <w:sz w:val="24"/>
                <w:szCs w:val="24"/>
                <w:lang w:val="uk-UA"/>
              </w:rPr>
              <w:t>Закон України «Про державну соціальну допомогу малозабезпеченим сім’ям»</w:t>
            </w:r>
          </w:p>
        </w:tc>
      </w:tr>
      <w:tr w:rsidR="00AA5968" w:rsidTr="00646F65">
        <w:tc>
          <w:tcPr>
            <w:tcW w:w="331" w:type="pct"/>
            <w:shd w:val="clear" w:color="auto" w:fill="E0E0E0"/>
          </w:tcPr>
          <w:p w:rsidR="00AA5968" w:rsidRDefault="00AA5968">
            <w:pPr>
              <w:pStyle w:val="ListParagraph"/>
              <w:ind w:left="0"/>
              <w:jc w:val="both"/>
              <w:rPr>
                <w:b/>
                <w:szCs w:val="28"/>
                <w:lang w:val="uk-UA" w:eastAsia="ru-RU"/>
              </w:rPr>
            </w:pPr>
          </w:p>
        </w:tc>
        <w:tc>
          <w:tcPr>
            <w:tcW w:w="568" w:type="pct"/>
            <w:gridSpan w:val="2"/>
            <w:shd w:val="clear" w:color="auto" w:fill="E0E0E0"/>
          </w:tcPr>
          <w:p w:rsidR="00AA5968" w:rsidRDefault="00AA5968">
            <w:pPr>
              <w:pStyle w:val="ListParagraph"/>
              <w:ind w:left="0"/>
              <w:jc w:val="center"/>
              <w:rPr>
                <w:b/>
                <w:szCs w:val="28"/>
                <w:lang w:val="uk-UA" w:eastAsia="ru-RU"/>
              </w:rPr>
            </w:pPr>
            <w:r>
              <w:rPr>
                <w:b/>
                <w:szCs w:val="28"/>
                <w:lang w:val="uk-UA" w:eastAsia="ru-RU"/>
              </w:rPr>
              <w:t>03</w:t>
            </w:r>
          </w:p>
        </w:tc>
        <w:tc>
          <w:tcPr>
            <w:tcW w:w="2850" w:type="pct"/>
            <w:gridSpan w:val="2"/>
            <w:shd w:val="clear" w:color="auto" w:fill="E0E0E0"/>
          </w:tcPr>
          <w:p w:rsidR="00AA5968" w:rsidRDefault="00AA5968">
            <w:pPr>
              <w:jc w:val="center"/>
              <w:rPr>
                <w:b/>
                <w:bCs/>
                <w:szCs w:val="28"/>
                <w:lang w:val="uk-UA"/>
              </w:rPr>
            </w:pPr>
            <w:r>
              <w:rPr>
                <w:b/>
                <w:bCs/>
                <w:szCs w:val="28"/>
                <w:lang w:val="uk-UA"/>
              </w:rPr>
              <w:t>Нотаріальні послуги</w:t>
            </w:r>
          </w:p>
        </w:tc>
        <w:tc>
          <w:tcPr>
            <w:tcW w:w="1250" w:type="pct"/>
            <w:gridSpan w:val="2"/>
            <w:shd w:val="clear" w:color="auto" w:fill="E0E0E0"/>
          </w:tcPr>
          <w:p w:rsidR="00AA5968" w:rsidRDefault="00AA5968">
            <w:pPr>
              <w:jc w:val="center"/>
              <w:rPr>
                <w:b/>
                <w:szCs w:val="28"/>
                <w:lang w:val="uk-UA"/>
              </w:rPr>
            </w:pPr>
          </w:p>
        </w:tc>
      </w:tr>
      <w:tr w:rsidR="00AA5968" w:rsidTr="00646F65">
        <w:tc>
          <w:tcPr>
            <w:tcW w:w="331" w:type="pct"/>
          </w:tcPr>
          <w:p w:rsidR="00AA5968" w:rsidRDefault="00AA5968">
            <w:pPr>
              <w:pStyle w:val="ListParagraph"/>
              <w:ind w:left="0"/>
              <w:jc w:val="both"/>
              <w:rPr>
                <w:sz w:val="24"/>
                <w:szCs w:val="24"/>
                <w:lang w:val="uk-UA" w:eastAsia="ru-RU"/>
              </w:rPr>
            </w:pPr>
            <w:r>
              <w:rPr>
                <w:sz w:val="24"/>
                <w:szCs w:val="24"/>
                <w:lang w:val="uk-UA" w:eastAsia="ru-RU"/>
              </w:rPr>
              <w:t>11</w:t>
            </w:r>
          </w:p>
        </w:tc>
        <w:tc>
          <w:tcPr>
            <w:tcW w:w="568" w:type="pct"/>
            <w:gridSpan w:val="2"/>
          </w:tcPr>
          <w:p w:rsidR="00AA5968" w:rsidRDefault="00AA5968">
            <w:pPr>
              <w:pStyle w:val="ListParagraph"/>
              <w:ind w:left="0"/>
              <w:jc w:val="center"/>
              <w:rPr>
                <w:sz w:val="24"/>
                <w:szCs w:val="24"/>
                <w:lang w:val="uk-UA" w:eastAsia="ru-RU"/>
              </w:rPr>
            </w:pPr>
            <w:r>
              <w:rPr>
                <w:sz w:val="24"/>
                <w:szCs w:val="24"/>
                <w:lang w:val="uk-UA" w:eastAsia="ru-RU"/>
              </w:rPr>
              <w:t>03-01</w:t>
            </w:r>
          </w:p>
        </w:tc>
        <w:tc>
          <w:tcPr>
            <w:tcW w:w="2850" w:type="pct"/>
            <w:gridSpan w:val="2"/>
          </w:tcPr>
          <w:p w:rsidR="00AA5968" w:rsidRDefault="00AA5968">
            <w:pPr>
              <w:jc w:val="both"/>
              <w:rPr>
                <w:bCs/>
                <w:sz w:val="24"/>
                <w:szCs w:val="24"/>
                <w:lang w:val="uk-UA"/>
              </w:rPr>
            </w:pPr>
            <w:r>
              <w:rPr>
                <w:sz w:val="24"/>
                <w:szCs w:val="24"/>
                <w:lang w:val="uk-UA"/>
              </w:rPr>
              <w:t>Видача та посвідчення заповіту (крім секретного)</w:t>
            </w:r>
          </w:p>
        </w:tc>
        <w:tc>
          <w:tcPr>
            <w:tcW w:w="1250" w:type="pct"/>
            <w:gridSpan w:val="2"/>
            <w:vMerge w:val="restart"/>
            <w:tcBorders>
              <w:bottom w:val="nil"/>
            </w:tcBorders>
          </w:tcPr>
          <w:p w:rsidR="00AA5968" w:rsidRDefault="00AA5968">
            <w:pPr>
              <w:jc w:val="center"/>
              <w:rPr>
                <w:sz w:val="24"/>
                <w:szCs w:val="24"/>
                <w:lang w:val="uk-UA"/>
              </w:rPr>
            </w:pPr>
            <w:r>
              <w:rPr>
                <w:sz w:val="24"/>
                <w:szCs w:val="24"/>
                <w:lang w:val="uk-UA"/>
              </w:rPr>
              <w:t>Закон України</w:t>
            </w:r>
          </w:p>
          <w:p w:rsidR="00AA5968" w:rsidRDefault="00AA5968">
            <w:pPr>
              <w:jc w:val="center"/>
              <w:rPr>
                <w:sz w:val="24"/>
                <w:szCs w:val="24"/>
                <w:lang w:val="uk-UA"/>
              </w:rPr>
            </w:pPr>
            <w:r>
              <w:rPr>
                <w:sz w:val="24"/>
                <w:szCs w:val="24"/>
                <w:lang w:val="uk-UA"/>
              </w:rPr>
              <w:t>«Про нотаріат»</w:t>
            </w:r>
          </w:p>
        </w:tc>
      </w:tr>
      <w:tr w:rsidR="00AA5968" w:rsidTr="00646F65">
        <w:tc>
          <w:tcPr>
            <w:tcW w:w="331" w:type="pct"/>
          </w:tcPr>
          <w:p w:rsidR="00AA5968" w:rsidRDefault="00AA5968">
            <w:pPr>
              <w:pStyle w:val="ListParagraph"/>
              <w:ind w:left="0"/>
              <w:jc w:val="both"/>
              <w:rPr>
                <w:sz w:val="24"/>
                <w:szCs w:val="24"/>
                <w:lang w:val="uk-UA" w:eastAsia="ru-RU"/>
              </w:rPr>
            </w:pPr>
            <w:r>
              <w:rPr>
                <w:sz w:val="24"/>
                <w:szCs w:val="24"/>
                <w:lang w:val="uk-UA" w:eastAsia="ru-RU"/>
              </w:rPr>
              <w:t>12</w:t>
            </w:r>
          </w:p>
        </w:tc>
        <w:tc>
          <w:tcPr>
            <w:tcW w:w="568" w:type="pct"/>
            <w:gridSpan w:val="2"/>
          </w:tcPr>
          <w:p w:rsidR="00AA5968" w:rsidRDefault="00AA5968">
            <w:pPr>
              <w:pStyle w:val="ListParagraph"/>
              <w:ind w:left="0"/>
              <w:jc w:val="center"/>
              <w:rPr>
                <w:sz w:val="24"/>
                <w:szCs w:val="24"/>
                <w:lang w:val="uk-UA" w:eastAsia="ru-RU"/>
              </w:rPr>
            </w:pPr>
            <w:r>
              <w:rPr>
                <w:sz w:val="24"/>
                <w:szCs w:val="24"/>
                <w:lang w:val="uk-UA" w:eastAsia="ru-RU"/>
              </w:rPr>
              <w:t>03-02</w:t>
            </w:r>
          </w:p>
        </w:tc>
        <w:tc>
          <w:tcPr>
            <w:tcW w:w="2850" w:type="pct"/>
            <w:gridSpan w:val="2"/>
          </w:tcPr>
          <w:p w:rsidR="00AA5968" w:rsidRDefault="00AA5968">
            <w:pPr>
              <w:jc w:val="both"/>
              <w:rPr>
                <w:bCs/>
                <w:sz w:val="24"/>
                <w:szCs w:val="24"/>
                <w:lang w:val="uk-UA"/>
              </w:rPr>
            </w:pPr>
            <w:r>
              <w:rPr>
                <w:sz w:val="24"/>
                <w:szCs w:val="24"/>
                <w:lang w:val="uk-UA"/>
              </w:rPr>
              <w:t>Скасування заповіту (крім секретного)</w:t>
            </w:r>
          </w:p>
        </w:tc>
        <w:tc>
          <w:tcPr>
            <w:tcW w:w="0" w:type="auto"/>
            <w:gridSpan w:val="2"/>
            <w:vMerge/>
            <w:tcBorders>
              <w:bottom w:val="nil"/>
            </w:tcBorders>
            <w:vAlign w:val="center"/>
          </w:tcPr>
          <w:p w:rsidR="00AA5968" w:rsidRDefault="00AA5968">
            <w:pPr>
              <w:rPr>
                <w:sz w:val="24"/>
                <w:szCs w:val="24"/>
                <w:lang w:val="uk-UA"/>
              </w:rPr>
            </w:pPr>
          </w:p>
        </w:tc>
      </w:tr>
      <w:tr w:rsidR="00AA5968" w:rsidRPr="00646F65" w:rsidTr="00646F65">
        <w:tc>
          <w:tcPr>
            <w:tcW w:w="331" w:type="pct"/>
          </w:tcPr>
          <w:p w:rsidR="00AA5968" w:rsidRDefault="00AA5968">
            <w:pPr>
              <w:pStyle w:val="ListParagraph"/>
              <w:ind w:left="0"/>
              <w:jc w:val="both"/>
              <w:rPr>
                <w:sz w:val="24"/>
                <w:szCs w:val="24"/>
                <w:lang w:val="uk-UA" w:eastAsia="ru-RU"/>
              </w:rPr>
            </w:pPr>
            <w:r>
              <w:rPr>
                <w:sz w:val="24"/>
                <w:szCs w:val="24"/>
                <w:lang w:val="uk-UA" w:eastAsia="ru-RU"/>
              </w:rPr>
              <w:t>13</w:t>
            </w:r>
          </w:p>
        </w:tc>
        <w:tc>
          <w:tcPr>
            <w:tcW w:w="568" w:type="pct"/>
            <w:gridSpan w:val="2"/>
          </w:tcPr>
          <w:p w:rsidR="00AA5968" w:rsidRDefault="00AA5968">
            <w:pPr>
              <w:pStyle w:val="ListParagraph"/>
              <w:ind w:left="0"/>
              <w:jc w:val="center"/>
              <w:rPr>
                <w:sz w:val="24"/>
                <w:szCs w:val="24"/>
                <w:lang w:val="uk-UA" w:eastAsia="ru-RU"/>
              </w:rPr>
            </w:pPr>
            <w:r>
              <w:rPr>
                <w:sz w:val="24"/>
                <w:szCs w:val="24"/>
                <w:lang w:val="uk-UA" w:eastAsia="ru-RU"/>
              </w:rPr>
              <w:t>03-03</w:t>
            </w:r>
          </w:p>
        </w:tc>
        <w:tc>
          <w:tcPr>
            <w:tcW w:w="2850" w:type="pct"/>
            <w:gridSpan w:val="2"/>
          </w:tcPr>
          <w:p w:rsidR="00AA5968" w:rsidRDefault="00AA5968">
            <w:pPr>
              <w:jc w:val="both"/>
              <w:rPr>
                <w:bCs/>
                <w:sz w:val="24"/>
                <w:szCs w:val="24"/>
                <w:lang w:val="uk-UA"/>
              </w:rPr>
            </w:pPr>
            <w:r>
              <w:rPr>
                <w:sz w:val="24"/>
                <w:szCs w:val="24"/>
                <w:lang w:val="uk-UA"/>
              </w:rPr>
              <w:t>Видача дублікатів нотаріально посвідчених документів</w:t>
            </w:r>
          </w:p>
        </w:tc>
        <w:tc>
          <w:tcPr>
            <w:tcW w:w="0" w:type="auto"/>
            <w:gridSpan w:val="2"/>
            <w:vMerge/>
            <w:tcBorders>
              <w:bottom w:val="nil"/>
            </w:tcBorders>
            <w:vAlign w:val="center"/>
          </w:tcPr>
          <w:p w:rsidR="00AA5968" w:rsidRDefault="00AA5968">
            <w:pPr>
              <w:rPr>
                <w:sz w:val="24"/>
                <w:szCs w:val="24"/>
                <w:lang w:val="uk-UA"/>
              </w:rPr>
            </w:pPr>
          </w:p>
        </w:tc>
      </w:tr>
      <w:tr w:rsidR="00AA5968" w:rsidRPr="00646F65" w:rsidTr="00646F65">
        <w:tc>
          <w:tcPr>
            <w:tcW w:w="331" w:type="pct"/>
          </w:tcPr>
          <w:p w:rsidR="00AA5968" w:rsidRDefault="00AA5968">
            <w:pPr>
              <w:pStyle w:val="ListParagraph"/>
              <w:ind w:left="0"/>
              <w:jc w:val="both"/>
              <w:rPr>
                <w:sz w:val="24"/>
                <w:szCs w:val="24"/>
                <w:lang w:val="uk-UA" w:eastAsia="ru-RU"/>
              </w:rPr>
            </w:pPr>
            <w:r>
              <w:rPr>
                <w:sz w:val="24"/>
                <w:szCs w:val="24"/>
                <w:lang w:val="uk-UA" w:eastAsia="ru-RU"/>
              </w:rPr>
              <w:t>14</w:t>
            </w:r>
          </w:p>
        </w:tc>
        <w:tc>
          <w:tcPr>
            <w:tcW w:w="568" w:type="pct"/>
            <w:gridSpan w:val="2"/>
          </w:tcPr>
          <w:p w:rsidR="00AA5968" w:rsidRDefault="00AA5968">
            <w:pPr>
              <w:pStyle w:val="ListParagraph"/>
              <w:ind w:left="0"/>
              <w:jc w:val="center"/>
              <w:rPr>
                <w:sz w:val="24"/>
                <w:szCs w:val="24"/>
                <w:lang w:val="uk-UA" w:eastAsia="ru-RU"/>
              </w:rPr>
            </w:pPr>
            <w:r>
              <w:rPr>
                <w:sz w:val="24"/>
                <w:szCs w:val="24"/>
                <w:lang w:val="uk-UA" w:eastAsia="ru-RU"/>
              </w:rPr>
              <w:t>03-04</w:t>
            </w:r>
          </w:p>
        </w:tc>
        <w:tc>
          <w:tcPr>
            <w:tcW w:w="2850" w:type="pct"/>
            <w:gridSpan w:val="2"/>
          </w:tcPr>
          <w:p w:rsidR="00AA5968" w:rsidRDefault="00AA5968">
            <w:pPr>
              <w:jc w:val="both"/>
              <w:rPr>
                <w:bCs/>
                <w:sz w:val="24"/>
                <w:szCs w:val="24"/>
                <w:lang w:val="uk-UA"/>
              </w:rPr>
            </w:pPr>
            <w:r>
              <w:rPr>
                <w:sz w:val="24"/>
                <w:szCs w:val="24"/>
                <w:lang w:val="uk-UA"/>
              </w:rPr>
              <w:t>Засвідчення вірності копій документів і виписок з них</w:t>
            </w:r>
          </w:p>
        </w:tc>
        <w:tc>
          <w:tcPr>
            <w:tcW w:w="0" w:type="auto"/>
            <w:gridSpan w:val="2"/>
            <w:vMerge/>
            <w:tcBorders>
              <w:bottom w:val="nil"/>
            </w:tcBorders>
            <w:vAlign w:val="center"/>
          </w:tcPr>
          <w:p w:rsidR="00AA5968" w:rsidRDefault="00AA5968">
            <w:pPr>
              <w:rPr>
                <w:sz w:val="24"/>
                <w:szCs w:val="24"/>
                <w:lang w:val="uk-UA"/>
              </w:rPr>
            </w:pPr>
          </w:p>
        </w:tc>
      </w:tr>
      <w:tr w:rsidR="00AA5968" w:rsidRPr="00646F65" w:rsidTr="00646F65">
        <w:tc>
          <w:tcPr>
            <w:tcW w:w="331" w:type="pct"/>
          </w:tcPr>
          <w:p w:rsidR="00AA5968" w:rsidRDefault="00AA5968">
            <w:pPr>
              <w:pStyle w:val="ListParagraph"/>
              <w:ind w:left="0"/>
              <w:jc w:val="both"/>
              <w:rPr>
                <w:sz w:val="24"/>
                <w:szCs w:val="24"/>
                <w:lang w:val="uk-UA" w:eastAsia="ru-RU"/>
              </w:rPr>
            </w:pPr>
            <w:r>
              <w:rPr>
                <w:sz w:val="24"/>
                <w:szCs w:val="24"/>
                <w:lang w:val="uk-UA" w:eastAsia="ru-RU"/>
              </w:rPr>
              <w:t>15</w:t>
            </w:r>
          </w:p>
        </w:tc>
        <w:tc>
          <w:tcPr>
            <w:tcW w:w="568" w:type="pct"/>
            <w:gridSpan w:val="2"/>
          </w:tcPr>
          <w:p w:rsidR="00AA5968" w:rsidRDefault="00AA5968">
            <w:pPr>
              <w:pStyle w:val="ListParagraph"/>
              <w:ind w:left="0"/>
              <w:jc w:val="center"/>
              <w:rPr>
                <w:sz w:val="24"/>
                <w:szCs w:val="24"/>
                <w:lang w:val="uk-UA" w:eastAsia="ru-RU"/>
              </w:rPr>
            </w:pPr>
            <w:r>
              <w:rPr>
                <w:sz w:val="24"/>
                <w:szCs w:val="24"/>
                <w:lang w:val="uk-UA" w:eastAsia="ru-RU"/>
              </w:rPr>
              <w:t>03-05</w:t>
            </w:r>
          </w:p>
        </w:tc>
        <w:tc>
          <w:tcPr>
            <w:tcW w:w="2850" w:type="pct"/>
            <w:gridSpan w:val="2"/>
          </w:tcPr>
          <w:p w:rsidR="00AA5968" w:rsidRDefault="00AA5968">
            <w:pPr>
              <w:jc w:val="both"/>
              <w:rPr>
                <w:bCs/>
                <w:sz w:val="24"/>
                <w:szCs w:val="24"/>
                <w:lang w:val="uk-UA"/>
              </w:rPr>
            </w:pPr>
            <w:r>
              <w:rPr>
                <w:sz w:val="24"/>
                <w:szCs w:val="24"/>
                <w:lang w:val="uk-UA"/>
              </w:rPr>
              <w:t>Посвідчення довіреностей, прирівнюваних до нотаріально посвідчених, крім довіреностей на право розпорядження нерухомим майном, довіреностей на управління і розпорядження корпоративними правами та довіреностей на користування та розпорядження транспортними засобами</w:t>
            </w:r>
          </w:p>
        </w:tc>
        <w:tc>
          <w:tcPr>
            <w:tcW w:w="0" w:type="auto"/>
            <w:gridSpan w:val="2"/>
            <w:vMerge/>
            <w:tcBorders>
              <w:bottom w:val="nil"/>
            </w:tcBorders>
            <w:vAlign w:val="center"/>
          </w:tcPr>
          <w:p w:rsidR="00AA5968" w:rsidRDefault="00AA5968">
            <w:pPr>
              <w:rPr>
                <w:sz w:val="24"/>
                <w:szCs w:val="24"/>
                <w:lang w:val="uk-UA"/>
              </w:rPr>
            </w:pPr>
          </w:p>
        </w:tc>
      </w:tr>
      <w:tr w:rsidR="00AA5968" w:rsidTr="00646F65">
        <w:tc>
          <w:tcPr>
            <w:tcW w:w="331" w:type="pct"/>
          </w:tcPr>
          <w:p w:rsidR="00AA5968" w:rsidRDefault="00AA5968">
            <w:pPr>
              <w:pStyle w:val="ListParagraph"/>
              <w:ind w:left="0"/>
              <w:jc w:val="both"/>
              <w:rPr>
                <w:sz w:val="24"/>
                <w:szCs w:val="24"/>
                <w:lang w:val="uk-UA" w:eastAsia="ru-RU"/>
              </w:rPr>
            </w:pPr>
            <w:r>
              <w:rPr>
                <w:sz w:val="24"/>
                <w:szCs w:val="24"/>
                <w:lang w:val="uk-UA" w:eastAsia="ru-RU"/>
              </w:rPr>
              <w:t>16</w:t>
            </w:r>
          </w:p>
        </w:tc>
        <w:tc>
          <w:tcPr>
            <w:tcW w:w="568" w:type="pct"/>
            <w:gridSpan w:val="2"/>
          </w:tcPr>
          <w:p w:rsidR="00AA5968" w:rsidRDefault="00AA5968">
            <w:pPr>
              <w:pStyle w:val="ListParagraph"/>
              <w:ind w:left="0"/>
              <w:jc w:val="center"/>
              <w:rPr>
                <w:sz w:val="24"/>
                <w:szCs w:val="24"/>
                <w:lang w:val="uk-UA" w:eastAsia="ru-RU"/>
              </w:rPr>
            </w:pPr>
            <w:r>
              <w:rPr>
                <w:sz w:val="24"/>
                <w:szCs w:val="24"/>
                <w:lang w:val="uk-UA" w:eastAsia="ru-RU"/>
              </w:rPr>
              <w:t>03-06</w:t>
            </w:r>
          </w:p>
        </w:tc>
        <w:tc>
          <w:tcPr>
            <w:tcW w:w="2850" w:type="pct"/>
            <w:gridSpan w:val="2"/>
          </w:tcPr>
          <w:p w:rsidR="00AA5968" w:rsidRDefault="00AA5968">
            <w:pPr>
              <w:jc w:val="both"/>
              <w:rPr>
                <w:bCs/>
                <w:sz w:val="24"/>
                <w:szCs w:val="24"/>
                <w:lang w:val="uk-UA"/>
              </w:rPr>
            </w:pPr>
            <w:r>
              <w:rPr>
                <w:sz w:val="24"/>
                <w:szCs w:val="24"/>
                <w:lang w:val="uk-UA"/>
              </w:rPr>
              <w:t>Посвідчення заповіту</w:t>
            </w:r>
          </w:p>
        </w:tc>
        <w:tc>
          <w:tcPr>
            <w:tcW w:w="1250" w:type="pct"/>
            <w:gridSpan w:val="2"/>
            <w:tcBorders>
              <w:top w:val="nil"/>
              <w:bottom w:val="nil"/>
            </w:tcBorders>
          </w:tcPr>
          <w:p w:rsidR="00AA5968" w:rsidRDefault="00AA5968">
            <w:pPr>
              <w:jc w:val="center"/>
              <w:rPr>
                <w:sz w:val="24"/>
                <w:szCs w:val="24"/>
                <w:lang w:val="uk-UA"/>
              </w:rPr>
            </w:pPr>
          </w:p>
        </w:tc>
      </w:tr>
      <w:tr w:rsidR="00AA5968" w:rsidRPr="00646F65" w:rsidTr="00646F65">
        <w:tc>
          <w:tcPr>
            <w:tcW w:w="331" w:type="pct"/>
          </w:tcPr>
          <w:p w:rsidR="00AA5968" w:rsidRDefault="00AA5968">
            <w:pPr>
              <w:pStyle w:val="ListParagraph"/>
              <w:ind w:left="0"/>
              <w:jc w:val="both"/>
              <w:rPr>
                <w:sz w:val="24"/>
                <w:szCs w:val="24"/>
                <w:lang w:val="uk-UA" w:eastAsia="ru-RU"/>
              </w:rPr>
            </w:pPr>
            <w:r>
              <w:rPr>
                <w:sz w:val="24"/>
                <w:szCs w:val="24"/>
                <w:lang w:val="uk-UA" w:eastAsia="ru-RU"/>
              </w:rPr>
              <w:t>17</w:t>
            </w:r>
          </w:p>
        </w:tc>
        <w:tc>
          <w:tcPr>
            <w:tcW w:w="568" w:type="pct"/>
            <w:gridSpan w:val="2"/>
          </w:tcPr>
          <w:p w:rsidR="00AA5968" w:rsidRDefault="00AA5968">
            <w:pPr>
              <w:pStyle w:val="ListParagraph"/>
              <w:ind w:left="0"/>
              <w:jc w:val="center"/>
              <w:rPr>
                <w:sz w:val="24"/>
                <w:szCs w:val="24"/>
                <w:lang w:val="uk-UA" w:eastAsia="ru-RU"/>
              </w:rPr>
            </w:pPr>
            <w:r>
              <w:rPr>
                <w:sz w:val="24"/>
                <w:szCs w:val="24"/>
                <w:lang w:val="uk-UA" w:eastAsia="ru-RU"/>
              </w:rPr>
              <w:t>03-07</w:t>
            </w:r>
          </w:p>
        </w:tc>
        <w:tc>
          <w:tcPr>
            <w:tcW w:w="2850" w:type="pct"/>
            <w:gridSpan w:val="2"/>
          </w:tcPr>
          <w:p w:rsidR="00AA5968" w:rsidRDefault="00AA5968">
            <w:pPr>
              <w:jc w:val="both"/>
              <w:rPr>
                <w:bCs/>
                <w:sz w:val="24"/>
                <w:szCs w:val="24"/>
                <w:lang w:val="uk-UA"/>
              </w:rPr>
            </w:pPr>
            <w:r>
              <w:rPr>
                <w:sz w:val="24"/>
                <w:szCs w:val="24"/>
                <w:lang w:val="uk-UA"/>
              </w:rPr>
              <w:t>Засвідчення справжності підпису на документах</w:t>
            </w:r>
          </w:p>
        </w:tc>
        <w:tc>
          <w:tcPr>
            <w:tcW w:w="1250" w:type="pct"/>
            <w:gridSpan w:val="2"/>
            <w:tcBorders>
              <w:top w:val="nil"/>
              <w:bottom w:val="nil"/>
            </w:tcBorders>
          </w:tcPr>
          <w:p w:rsidR="00AA5968" w:rsidRDefault="00AA5968">
            <w:pPr>
              <w:jc w:val="center"/>
              <w:rPr>
                <w:sz w:val="24"/>
                <w:szCs w:val="24"/>
                <w:lang w:val="uk-UA"/>
              </w:rPr>
            </w:pPr>
          </w:p>
        </w:tc>
      </w:tr>
      <w:tr w:rsidR="00AA5968" w:rsidTr="00646F65">
        <w:tc>
          <w:tcPr>
            <w:tcW w:w="334" w:type="pct"/>
            <w:gridSpan w:val="2"/>
            <w:shd w:val="clear" w:color="auto" w:fill="E0E0E0"/>
          </w:tcPr>
          <w:p w:rsidR="00AA5968" w:rsidRDefault="00AA5968">
            <w:pPr>
              <w:pStyle w:val="ListParagraph"/>
              <w:ind w:left="0"/>
              <w:jc w:val="both"/>
              <w:rPr>
                <w:sz w:val="24"/>
                <w:szCs w:val="24"/>
                <w:lang w:val="uk-UA" w:eastAsia="ru-RU"/>
              </w:rPr>
            </w:pPr>
          </w:p>
        </w:tc>
        <w:tc>
          <w:tcPr>
            <w:tcW w:w="568" w:type="pct"/>
            <w:gridSpan w:val="2"/>
            <w:shd w:val="clear" w:color="auto" w:fill="E0E0E0"/>
          </w:tcPr>
          <w:p w:rsidR="00AA5968" w:rsidRDefault="00AA5968">
            <w:pPr>
              <w:pStyle w:val="ListParagraph"/>
              <w:ind w:left="0"/>
              <w:jc w:val="center"/>
              <w:rPr>
                <w:b/>
                <w:szCs w:val="28"/>
                <w:lang w:val="uk-UA" w:eastAsia="ru-RU"/>
              </w:rPr>
            </w:pPr>
            <w:r>
              <w:rPr>
                <w:b/>
                <w:szCs w:val="28"/>
                <w:lang w:val="uk-UA" w:eastAsia="ru-RU"/>
              </w:rPr>
              <w:t>04</w:t>
            </w:r>
          </w:p>
        </w:tc>
        <w:tc>
          <w:tcPr>
            <w:tcW w:w="2850" w:type="pct"/>
            <w:gridSpan w:val="2"/>
            <w:shd w:val="clear" w:color="auto" w:fill="E0E0E0"/>
          </w:tcPr>
          <w:p w:rsidR="00AA5968" w:rsidRDefault="00AA5968">
            <w:pPr>
              <w:jc w:val="center"/>
              <w:rPr>
                <w:b/>
                <w:bCs/>
                <w:szCs w:val="28"/>
                <w:lang w:val="uk-UA"/>
              </w:rPr>
            </w:pPr>
            <w:r>
              <w:rPr>
                <w:b/>
                <w:lang w:val="uk-UA"/>
              </w:rPr>
              <w:t>Інші питання місцевого значення</w:t>
            </w:r>
          </w:p>
        </w:tc>
        <w:tc>
          <w:tcPr>
            <w:tcW w:w="1247" w:type="pct"/>
            <w:shd w:val="clear" w:color="auto" w:fill="E0E0E0"/>
          </w:tcPr>
          <w:p w:rsidR="00AA5968" w:rsidRDefault="00AA5968">
            <w:pPr>
              <w:jc w:val="center"/>
              <w:rPr>
                <w:b/>
                <w:szCs w:val="28"/>
                <w:lang w:val="uk-UA"/>
              </w:rPr>
            </w:pPr>
          </w:p>
        </w:tc>
      </w:tr>
      <w:tr w:rsidR="00AA5968" w:rsidRPr="00646F65" w:rsidTr="00646F65">
        <w:tc>
          <w:tcPr>
            <w:tcW w:w="334" w:type="pct"/>
            <w:gridSpan w:val="2"/>
          </w:tcPr>
          <w:p w:rsidR="00AA5968" w:rsidRDefault="00AA5968">
            <w:pPr>
              <w:pStyle w:val="ListParagraph"/>
              <w:ind w:left="0"/>
              <w:jc w:val="both"/>
              <w:rPr>
                <w:sz w:val="24"/>
                <w:szCs w:val="24"/>
                <w:lang w:val="uk-UA" w:eastAsia="ru-RU"/>
              </w:rPr>
            </w:pPr>
            <w:r>
              <w:rPr>
                <w:sz w:val="24"/>
                <w:szCs w:val="24"/>
                <w:lang w:val="uk-UA" w:eastAsia="ru-RU"/>
              </w:rPr>
              <w:t>18</w:t>
            </w:r>
          </w:p>
        </w:tc>
        <w:tc>
          <w:tcPr>
            <w:tcW w:w="568" w:type="pct"/>
            <w:gridSpan w:val="2"/>
          </w:tcPr>
          <w:p w:rsidR="00AA5968" w:rsidRDefault="00AA5968">
            <w:pPr>
              <w:pStyle w:val="ListParagraph"/>
              <w:ind w:left="0"/>
              <w:jc w:val="center"/>
              <w:rPr>
                <w:sz w:val="24"/>
                <w:szCs w:val="24"/>
                <w:lang w:val="uk-UA" w:eastAsia="ru-RU"/>
              </w:rPr>
            </w:pPr>
            <w:r>
              <w:rPr>
                <w:sz w:val="24"/>
                <w:szCs w:val="24"/>
                <w:lang w:val="uk-UA" w:eastAsia="ru-RU"/>
              </w:rPr>
              <w:t>04-01</w:t>
            </w:r>
          </w:p>
        </w:tc>
        <w:tc>
          <w:tcPr>
            <w:tcW w:w="2850" w:type="pct"/>
            <w:gridSpan w:val="2"/>
          </w:tcPr>
          <w:p w:rsidR="00AA5968" w:rsidRDefault="00AA5968">
            <w:pPr>
              <w:jc w:val="both"/>
              <w:rPr>
                <w:bCs/>
                <w:sz w:val="24"/>
                <w:szCs w:val="24"/>
                <w:lang w:val="uk-UA"/>
              </w:rPr>
            </w:pPr>
            <w:r>
              <w:rPr>
                <w:sz w:val="24"/>
                <w:szCs w:val="24"/>
                <w:lang w:val="uk-UA"/>
              </w:rPr>
              <w:t>Надання архівних довідок про заробітну плату</w:t>
            </w:r>
          </w:p>
        </w:tc>
        <w:tc>
          <w:tcPr>
            <w:tcW w:w="1247" w:type="pct"/>
            <w:vMerge w:val="restart"/>
          </w:tcPr>
          <w:p w:rsidR="00AA5968" w:rsidRDefault="00AA5968">
            <w:pPr>
              <w:pStyle w:val="HTMLPreformatted"/>
              <w:shd w:val="clear" w:color="auto" w:fill="FFFFFF"/>
              <w:jc w:val="center"/>
              <w:rPr>
                <w:b/>
                <w:szCs w:val="28"/>
                <w:lang w:val="uk-UA"/>
              </w:rPr>
            </w:pPr>
            <w:r>
              <w:rPr>
                <w:rFonts w:ascii="Times New Roman" w:hAnsi="Times New Roman"/>
                <w:sz w:val="24"/>
                <w:szCs w:val="24"/>
                <w:lang w:val="uk-UA" w:eastAsia="ru-RU"/>
              </w:rPr>
              <w:t>Наказ Міністерства юстиції України від 02.03.2015 № 295/5</w:t>
            </w:r>
          </w:p>
        </w:tc>
      </w:tr>
      <w:tr w:rsidR="00AA5968" w:rsidRPr="00646F65" w:rsidTr="00646F65">
        <w:tc>
          <w:tcPr>
            <w:tcW w:w="334"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19</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04-02</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val="uk-UA"/>
              </w:rPr>
            </w:pPr>
            <w:r>
              <w:rPr>
                <w:sz w:val="24"/>
                <w:szCs w:val="24"/>
                <w:lang w:val="uk-UA"/>
              </w:rPr>
              <w:t>Надання архівних довідок про підтвердження стажу роботи</w:t>
            </w:r>
          </w:p>
        </w:tc>
        <w:tc>
          <w:tcPr>
            <w:tcW w:w="0" w:type="auto"/>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b/>
                <w:sz w:val="20"/>
                <w:szCs w:val="28"/>
                <w:lang w:val="uk-UA"/>
              </w:rPr>
            </w:pPr>
          </w:p>
        </w:tc>
      </w:tr>
      <w:tr w:rsidR="00AA5968" w:rsidRPr="00646F65" w:rsidTr="00646F65">
        <w:tc>
          <w:tcPr>
            <w:tcW w:w="334"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20</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04-03</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Погодження режиму роботи об’єкту торгівлі, сфери послуг, ресторанного господарства</w:t>
            </w:r>
          </w:p>
        </w:tc>
        <w:tc>
          <w:tcPr>
            <w:tcW w:w="1247" w:type="pct"/>
          </w:tcPr>
          <w:p w:rsidR="00AA5968" w:rsidRDefault="00AA5968">
            <w:pPr>
              <w:pStyle w:val="HTMLPreformatted"/>
              <w:shd w:val="clear" w:color="auto" w:fill="FFFFFF"/>
              <w:jc w:val="center"/>
              <w:rPr>
                <w:rFonts w:ascii="Times New Roman" w:hAnsi="Times New Roman"/>
                <w:sz w:val="24"/>
                <w:szCs w:val="24"/>
                <w:lang w:val="uk-UA" w:eastAsia="ru-RU"/>
              </w:rPr>
            </w:pPr>
            <w:r>
              <w:rPr>
                <w:rFonts w:ascii="Times New Roman" w:hAnsi="Times New Roman"/>
                <w:sz w:val="24"/>
                <w:szCs w:val="24"/>
                <w:lang w:val="uk-UA"/>
              </w:rPr>
              <w:t>Закон України «Про дозвільну систему у сфері господарської діяльності», Закон України «Про забезпечення санітарного та епідеміологічного благополуччя населення»</w:t>
            </w:r>
          </w:p>
        </w:tc>
      </w:tr>
      <w:tr w:rsidR="00AA5968" w:rsidTr="00646F65">
        <w:tc>
          <w:tcPr>
            <w:tcW w:w="334"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21</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04-04</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дозволу на розміщення об’єкта зовнішньої реклами</w:t>
            </w:r>
          </w:p>
        </w:tc>
        <w:tc>
          <w:tcPr>
            <w:tcW w:w="1247" w:type="pct"/>
          </w:tcPr>
          <w:p w:rsidR="00AA5968" w:rsidRDefault="00AA5968">
            <w:pPr>
              <w:pStyle w:val="BodyTextIndent"/>
              <w:tabs>
                <w:tab w:val="num" w:pos="0"/>
              </w:tabs>
              <w:spacing w:after="0"/>
              <w:ind w:left="0"/>
              <w:jc w:val="center"/>
            </w:pPr>
            <w:r>
              <w:t>Закон України</w:t>
            </w:r>
          </w:p>
          <w:p w:rsidR="00AA5968" w:rsidRDefault="00AA5968">
            <w:pPr>
              <w:pStyle w:val="BodyTextIndent"/>
              <w:tabs>
                <w:tab w:val="num" w:pos="0"/>
              </w:tabs>
              <w:spacing w:after="0"/>
              <w:ind w:left="0"/>
              <w:jc w:val="center"/>
            </w:pPr>
            <w:r>
              <w:t>«Про рекламу»</w:t>
            </w:r>
          </w:p>
        </w:tc>
      </w:tr>
      <w:tr w:rsidR="00AA5968" w:rsidTr="00646F65">
        <w:tc>
          <w:tcPr>
            <w:tcW w:w="331" w:type="pct"/>
            <w:shd w:val="clear" w:color="auto" w:fill="E0E0E0"/>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Cs w:val="28"/>
                <w:lang w:val="uk-UA" w:eastAsia="ru-RU"/>
              </w:rPr>
            </w:pPr>
          </w:p>
        </w:tc>
        <w:tc>
          <w:tcPr>
            <w:tcW w:w="568" w:type="pct"/>
            <w:gridSpan w:val="2"/>
            <w:shd w:val="clear" w:color="auto" w:fill="E0E0E0"/>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Cs w:val="28"/>
                <w:lang w:val="uk-UA" w:eastAsia="ru-RU"/>
              </w:rPr>
            </w:pPr>
            <w:r>
              <w:rPr>
                <w:b/>
                <w:szCs w:val="28"/>
                <w:lang w:val="uk-UA" w:eastAsia="ru-RU"/>
              </w:rPr>
              <w:t>05</w:t>
            </w:r>
          </w:p>
        </w:tc>
        <w:tc>
          <w:tcPr>
            <w:tcW w:w="2850" w:type="pct"/>
            <w:gridSpan w:val="2"/>
            <w:shd w:val="clear" w:color="auto" w:fill="E0E0E0"/>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r>
              <w:rPr>
                <w:b/>
                <w:szCs w:val="28"/>
                <w:lang w:val="uk-UA"/>
              </w:rPr>
              <w:t>Земельні питання</w:t>
            </w:r>
          </w:p>
        </w:tc>
        <w:tc>
          <w:tcPr>
            <w:tcW w:w="1250" w:type="pct"/>
            <w:gridSpan w:val="2"/>
            <w:shd w:val="clear" w:color="auto" w:fill="E0E0E0"/>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p>
        </w:tc>
      </w:tr>
      <w:tr w:rsidR="00AA5968"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22</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05-01</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довідки про наявність або відсутність земельних ділянок для ведення особистого селянського господарства</w:t>
            </w:r>
          </w:p>
        </w:tc>
        <w:tc>
          <w:tcPr>
            <w:tcW w:w="1250" w:type="pct"/>
            <w:gridSpan w:val="2"/>
            <w:vMerge w:val="restar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Pr>
                <w:sz w:val="24"/>
                <w:szCs w:val="24"/>
                <w:lang w:val="uk-UA"/>
              </w:rPr>
              <w:t>Земельний кодекс України</w:t>
            </w: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23</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05-02</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Затвердження документації із землеустрою щодо відведення земельних ділянок у власність</w:t>
            </w:r>
          </w:p>
        </w:tc>
        <w:tc>
          <w:tcPr>
            <w:tcW w:w="0" w:type="auto"/>
            <w:gridSpan w:val="2"/>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24</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05-03</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Затвердження документації із землеустрою щодо відведення земельних ділянок в постійне  користування</w:t>
            </w:r>
          </w:p>
        </w:tc>
        <w:tc>
          <w:tcPr>
            <w:tcW w:w="0" w:type="auto"/>
            <w:gridSpan w:val="2"/>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25</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05-04</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Затвердження документації із землеустрою щодо відведення земельних ділянок в оренду</w:t>
            </w:r>
          </w:p>
        </w:tc>
        <w:tc>
          <w:tcPr>
            <w:tcW w:w="0" w:type="auto"/>
            <w:gridSpan w:val="2"/>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26</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05-05</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рішення про вилучення земельних ділянок та передачі їх до земельного запасу комунальної власності</w:t>
            </w:r>
          </w:p>
        </w:tc>
        <w:tc>
          <w:tcPr>
            <w:tcW w:w="0" w:type="auto"/>
            <w:gridSpan w:val="2"/>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tc>
      </w:tr>
      <w:tr w:rsidR="00AA5968" w:rsidTr="00646F65">
        <w:tc>
          <w:tcPr>
            <w:tcW w:w="331" w:type="pct"/>
            <w:shd w:val="clear" w:color="auto" w:fill="E0E0E0"/>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Cs w:val="28"/>
                <w:lang w:val="uk-UA" w:eastAsia="ru-RU"/>
              </w:rPr>
            </w:pPr>
          </w:p>
        </w:tc>
        <w:tc>
          <w:tcPr>
            <w:tcW w:w="568" w:type="pct"/>
            <w:gridSpan w:val="2"/>
            <w:shd w:val="clear" w:color="auto" w:fill="E0E0E0"/>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Cs w:val="28"/>
                <w:lang w:val="uk-UA" w:eastAsia="ru-RU"/>
              </w:rPr>
            </w:pPr>
            <w:r>
              <w:rPr>
                <w:b/>
                <w:szCs w:val="28"/>
                <w:lang w:val="uk-UA" w:eastAsia="ru-RU"/>
              </w:rPr>
              <w:t>06</w:t>
            </w:r>
          </w:p>
        </w:tc>
        <w:tc>
          <w:tcPr>
            <w:tcW w:w="2850" w:type="pct"/>
            <w:gridSpan w:val="2"/>
            <w:shd w:val="clear" w:color="auto" w:fill="E0E0E0"/>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r>
              <w:rPr>
                <w:b/>
                <w:bCs/>
                <w:szCs w:val="28"/>
                <w:lang w:val="uk-UA" w:eastAsia="ru-RU"/>
              </w:rPr>
              <w:t>Послуги соціального характеру**</w:t>
            </w:r>
          </w:p>
        </w:tc>
        <w:tc>
          <w:tcPr>
            <w:tcW w:w="1250" w:type="pct"/>
            <w:gridSpan w:val="2"/>
            <w:shd w:val="clear" w:color="auto" w:fill="E0E0E0"/>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27</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06-01</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Pr>
                <w:sz w:val="24"/>
                <w:szCs w:val="24"/>
                <w:lang w:val="uk-UA"/>
              </w:rPr>
              <w:t>Призначення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12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Постанова Кабінету Міністрів України №848 від 21.10.1995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28</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06-02</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пільг на придбання твердого палива і скрапленого газу</w:t>
            </w:r>
          </w:p>
        </w:tc>
        <w:tc>
          <w:tcPr>
            <w:tcW w:w="12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shd w:val="clear" w:color="auto" w:fill="FFFFFF"/>
                <w:lang w:val="uk-UA"/>
              </w:rPr>
              <w:t>Постанова Кабінету Міністрів України від 31 січня 2007 р. № 77 «Порядок надання пільг на придбання твердого палива і скрапленого газу за рахунок субвенцій з державного бюджету місцевим бюджетам» Закони України: «</w:t>
            </w:r>
            <w:hyperlink r:id="rId8" w:history="1">
              <w:r>
                <w:rPr>
                  <w:rStyle w:val="Hyperlink"/>
                  <w:sz w:val="24"/>
                  <w:szCs w:val="24"/>
                  <w:shd w:val="clear" w:color="auto" w:fill="FFFFFF"/>
                  <w:lang w:val="uk-UA"/>
                </w:rPr>
                <w:t>Про статус ветеранів війни, гарантії їх соціального захисту»</w:t>
              </w:r>
            </w:hyperlink>
            <w:r>
              <w:rPr>
                <w:sz w:val="24"/>
                <w:szCs w:val="24"/>
                <w:shd w:val="clear" w:color="auto" w:fill="FFFFFF"/>
                <w:lang w:val="uk-UA"/>
              </w:rPr>
              <w:t xml:space="preserve">, </w:t>
            </w:r>
            <w:hyperlink r:id="rId9" w:history="1">
              <w:r>
                <w:rPr>
                  <w:rStyle w:val="Hyperlink"/>
                  <w:sz w:val="24"/>
                  <w:szCs w:val="24"/>
                  <w:shd w:val="clear" w:color="auto" w:fill="FFFFFF"/>
                  <w:lang w:val="uk-UA"/>
                </w:rPr>
                <w:t>«Про статус і соціальний захист громадян, які постраждали внаслідок Чорнобильської катастрофи»</w:t>
              </w:r>
            </w:hyperlink>
            <w:r>
              <w:rPr>
                <w:sz w:val="24"/>
                <w:szCs w:val="24"/>
                <w:shd w:val="clear" w:color="auto" w:fill="FFFFFF"/>
                <w:lang w:val="uk-UA"/>
              </w:rPr>
              <w:t xml:space="preserve">, </w:t>
            </w:r>
            <w:hyperlink r:id="rId10" w:history="1">
              <w:r>
                <w:rPr>
                  <w:rStyle w:val="Hyperlink"/>
                  <w:sz w:val="24"/>
                  <w:szCs w:val="24"/>
                  <w:shd w:val="clear" w:color="auto" w:fill="FFFFFF"/>
                  <w:lang w:val="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hyperlink>
            <w:r>
              <w:rPr>
                <w:sz w:val="24"/>
                <w:szCs w:val="24"/>
                <w:shd w:val="clear" w:color="auto" w:fill="FFFFFF"/>
                <w:lang w:val="uk-UA"/>
              </w:rPr>
              <w:t xml:space="preserve">, </w:t>
            </w:r>
            <w:hyperlink r:id="rId11" w:history="1">
              <w:r>
                <w:rPr>
                  <w:rStyle w:val="Hyperlink"/>
                  <w:sz w:val="24"/>
                  <w:szCs w:val="24"/>
                  <w:shd w:val="clear" w:color="auto" w:fill="FFFFFF"/>
                  <w:lang w:val="uk-UA"/>
                </w:rPr>
                <w:t>«Про охорону дитинства»,</w:t>
              </w:r>
            </w:hyperlink>
          </w:p>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Закон України «Про основи соціальної захищеності інвалідів в Україні»</w:t>
            </w: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29</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06-03</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довідки для отримання пільг інвалідам, які не мають права на пенсію чи соціальну допомогу</w:t>
            </w:r>
          </w:p>
        </w:tc>
        <w:tc>
          <w:tcPr>
            <w:tcW w:w="12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Закон України «Про основи соціальної захищеності інвалідів в Україні»</w:t>
            </w: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30</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06-04</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Призначення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c>
          <w:tcPr>
            <w:tcW w:w="12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Постанова Кабінету Міністрів України №189 від 22.02.2006 «Про призначення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31</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06-05</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Призначення державної соціальної допомоги малозабезпеченим сім’ям</w:t>
            </w:r>
          </w:p>
        </w:tc>
        <w:tc>
          <w:tcPr>
            <w:tcW w:w="12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Закон України «Про державну соціальну допомогу малозабезпеченим сім’ям»</w:t>
            </w: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32</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06-06</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Призначення державної допомоги у зв’язку з вагітністю та пологами особам, які не застраховані в системі загальнообов’язкового державного соціального страхування</w:t>
            </w:r>
          </w:p>
        </w:tc>
        <w:tc>
          <w:tcPr>
            <w:tcW w:w="1250" w:type="pct"/>
            <w:gridSpan w:val="2"/>
            <w:vMerge w:val="restar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Закон України «Про державну допомогу сім’ям з дітьми»</w:t>
            </w: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33</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06-07</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Призначення державної допомоги при народженні дитини</w:t>
            </w:r>
          </w:p>
        </w:tc>
        <w:tc>
          <w:tcPr>
            <w:tcW w:w="0" w:type="auto"/>
            <w:gridSpan w:val="2"/>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eastAsia="ru-RU"/>
              </w:rPr>
            </w:pP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34</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06-08</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Призначення державної допомоги при усиновленні дитини</w:t>
            </w:r>
          </w:p>
        </w:tc>
        <w:tc>
          <w:tcPr>
            <w:tcW w:w="0" w:type="auto"/>
            <w:gridSpan w:val="2"/>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eastAsia="ru-RU"/>
              </w:rPr>
            </w:pP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35</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06-09</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Призначення державної допомоги на дітей, над якими встановлено опіку чи піклування</w:t>
            </w:r>
          </w:p>
        </w:tc>
        <w:tc>
          <w:tcPr>
            <w:tcW w:w="0" w:type="auto"/>
            <w:gridSpan w:val="2"/>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eastAsia="ru-RU"/>
              </w:rPr>
            </w:pP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36</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06-10</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Призначення державної допомоги на дітей одиноким матерям</w:t>
            </w:r>
          </w:p>
        </w:tc>
        <w:tc>
          <w:tcPr>
            <w:tcW w:w="0" w:type="auto"/>
            <w:gridSpan w:val="2"/>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eastAsia="ru-RU"/>
              </w:rPr>
            </w:pP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37</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06-11</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державної соціальної допомоги інвалідам з дитинства та дітям-інвалідам</w:t>
            </w:r>
          </w:p>
        </w:tc>
        <w:tc>
          <w:tcPr>
            <w:tcW w:w="1250" w:type="pct"/>
            <w:gridSpan w:val="2"/>
            <w:vMerge w:val="restar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Закон України «Про державну соціальну допомогу інвалідам з дитинства та дітям-інвалідам»</w:t>
            </w: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38</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06-12</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надбавки на догляд за інвалідами з дитинства та дітьми-інвалідами</w:t>
            </w:r>
          </w:p>
        </w:tc>
        <w:tc>
          <w:tcPr>
            <w:tcW w:w="0" w:type="auto"/>
            <w:gridSpan w:val="2"/>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eastAsia="ru-RU"/>
              </w:rPr>
            </w:pP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39</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06-13</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державної соціальної допомоги особам, які не мають права на пенсію, та особам з інвалідністю</w:t>
            </w:r>
          </w:p>
        </w:tc>
        <w:tc>
          <w:tcPr>
            <w:tcW w:w="1250" w:type="pct"/>
            <w:gridSpan w:val="2"/>
            <w:vMerge w:val="restar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Закон України «Про державну соціальну допомогу особам, які не мають права на пенсію, та особам з інвалідністю»</w:t>
            </w: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40</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06-14</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державної соціальної допомоги на догляд</w:t>
            </w:r>
          </w:p>
        </w:tc>
        <w:tc>
          <w:tcPr>
            <w:tcW w:w="0" w:type="auto"/>
            <w:gridSpan w:val="2"/>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eastAsia="ru-RU"/>
              </w:rPr>
            </w:pP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41</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06-15</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Призначення компенсаційної виплати фізичній особі, яка надає соціальні послуги</w:t>
            </w:r>
          </w:p>
        </w:tc>
        <w:tc>
          <w:tcPr>
            <w:tcW w:w="12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Постанова Кабінету Міністрів України від 29.04.2004 № 558 «Про затвердження Порядку призначення і виплати компенсації фізичним особам, які надають соціальні послуги»</w:t>
            </w: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42</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06-16</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Призначення щомісячної компенсаційної виплати непрацюючій особі, яка здійснює догляд за інвалідом  I групи або за особою, яка досягла 80-річного віку</w:t>
            </w:r>
          </w:p>
        </w:tc>
        <w:tc>
          <w:tcPr>
            <w:tcW w:w="12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Постанова Кабінету Міністрів України від 26.07.1996 № 832 «Про підвищення розмірів державної допомоги окремим категоріям громадян»</w:t>
            </w: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43</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06-17</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Надання грошової допомоги особі, яка проживає разом з інвалідом І чи ІІ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c>
          <w:tcPr>
            <w:tcW w:w="12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Постанова Кабінету Міністрів України від 02.08.2000 № 1192 «Про надання щомісячної грошової допомоги малозабезпеченій особі, яка проживає разом з інвалідом I чи II групи внаслідок психічного розладу, який за висновком лікарської комісії медичного закладу потребує постійного стороннього догляду, на догляд за ним»</w:t>
            </w: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44</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06-18</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Забезпечення путівками на оздоровлення та відпочинок до дитячого закладу дітей, які потребують особливої соціальної уваги та підтримки</w:t>
            </w:r>
          </w:p>
        </w:tc>
        <w:tc>
          <w:tcPr>
            <w:tcW w:w="12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shd w:val="clear" w:color="auto" w:fill="FFFFFF"/>
                <w:lang w:val="uk-UA"/>
              </w:rPr>
              <w:t>Закон України «Про оздоровлення та відпочинок дітей»</w:t>
            </w: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45</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06-19</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Встановлення статусу та видання посвідчень батьків багатодітної сім’ї  та дитини з багатодітної сім’ї</w:t>
            </w:r>
          </w:p>
        </w:tc>
        <w:tc>
          <w:tcPr>
            <w:tcW w:w="12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Закон України «Про охорону дитинства»</w:t>
            </w:r>
          </w:p>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46</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06-20</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Встановлення статусу «інвалід війни»</w:t>
            </w:r>
          </w:p>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tc>
        <w:tc>
          <w:tcPr>
            <w:tcW w:w="12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 xml:space="preserve">Закон України «Про статус ветеранів війни, гарантії їх соціального захисту» </w:t>
            </w: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47</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06-21</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Встановлення статусу «учасник війни»</w:t>
            </w:r>
          </w:p>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p>
        </w:tc>
        <w:tc>
          <w:tcPr>
            <w:tcW w:w="12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Закон України «Про статус ветеранів війни, гарантії їх соціального захисту»</w:t>
            </w: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48</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06-22</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Встановлення статусу члена  сім’ї померлого (загиблого) ветерана війни</w:t>
            </w:r>
          </w:p>
        </w:tc>
        <w:tc>
          <w:tcPr>
            <w:tcW w:w="12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 xml:space="preserve">Закон України «Про статус ветеранів війни, гарантії їх соціального захисту» </w:t>
            </w: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49</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06-23</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Забезпечення санаторно-курортним лікуванням (путівками)інвалідів з дитинства та внаслідок загального захворювання</w:t>
            </w:r>
          </w:p>
        </w:tc>
        <w:tc>
          <w:tcPr>
            <w:tcW w:w="12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Закон України «Про основи соціальної захищеності інвалідів в Україні»</w:t>
            </w: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50</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06-24</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Забезпечення санаторно-курортним лікуванням (путівками)осіб, які постраждали під час проведення антитерористичної операції та яким установлено статус учасника бойових дій чи інваліда війни</w:t>
            </w:r>
          </w:p>
        </w:tc>
        <w:tc>
          <w:tcPr>
            <w:tcW w:w="12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Закон України «Про статус ветеранів війни, гарантії їх соціального захисту»</w:t>
            </w: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51</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06-25</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 xml:space="preserve">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w:t>
            </w:r>
          </w:p>
        </w:tc>
        <w:tc>
          <w:tcPr>
            <w:tcW w:w="12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eastAsia="ru-RU"/>
              </w:rPr>
            </w:pPr>
            <w:r>
              <w:rPr>
                <w:sz w:val="24"/>
                <w:szCs w:val="24"/>
                <w:lang w:val="uk-UA"/>
              </w:rPr>
              <w:t>Закон України «Про статус ветеранів війни, гарантії їх соціального захисту»</w:t>
            </w: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52</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06-26</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val="uk-UA"/>
              </w:rPr>
            </w:pPr>
            <w:r>
              <w:rPr>
                <w:sz w:val="24"/>
                <w:szCs w:val="24"/>
                <w:lang w:val="uk-UA"/>
              </w:rPr>
              <w:t>Надання матеріальної допомоги</w:t>
            </w:r>
          </w:p>
        </w:tc>
        <w:tc>
          <w:tcPr>
            <w:tcW w:w="12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Pr>
                <w:sz w:val="24"/>
                <w:szCs w:val="24"/>
                <w:lang w:val="uk-UA"/>
              </w:rPr>
              <w:t>ЗУ «Про державну соціальну допомогу малозабезпеченим сім’ям»</w:t>
            </w:r>
          </w:p>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53</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06-27</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lang w:val="uk-UA"/>
              </w:rPr>
            </w:pPr>
            <w:r>
              <w:rPr>
                <w:sz w:val="24"/>
                <w:szCs w:val="24"/>
                <w:lang w:val="uk-UA"/>
              </w:rPr>
              <w:t>Видача виписок з погосподарської книги</w:t>
            </w:r>
          </w:p>
        </w:tc>
        <w:tc>
          <w:tcPr>
            <w:tcW w:w="1250" w:type="pct"/>
            <w:gridSpan w:val="2"/>
            <w:vMerge w:val="restart"/>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Pr>
                <w:sz w:val="24"/>
                <w:szCs w:val="24"/>
                <w:lang w:val="uk-UA"/>
              </w:rPr>
              <w:t>Закон України «Про державну соціальну допомогу малозабезпеченим сім’ям»</w:t>
            </w: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54</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06-28</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довідки щодо спільне проживання (ведення спільного господарства на день смерті громадянина)</w:t>
            </w:r>
          </w:p>
        </w:tc>
        <w:tc>
          <w:tcPr>
            <w:tcW w:w="0" w:type="auto"/>
            <w:gridSpan w:val="2"/>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55</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06-29</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довідки про наявність або відсутність пічного опалення</w:t>
            </w:r>
          </w:p>
        </w:tc>
        <w:tc>
          <w:tcPr>
            <w:tcW w:w="0" w:type="auto"/>
            <w:gridSpan w:val="2"/>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56</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06-30</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довідки про реєстрацію та проживання померлого на день його смерті</w:t>
            </w:r>
          </w:p>
        </w:tc>
        <w:tc>
          <w:tcPr>
            <w:tcW w:w="0" w:type="auto"/>
            <w:gridSpan w:val="2"/>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57</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06-31</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Видача довідки про всіх зареєстрованих на день смерті за адресою померлого</w:t>
            </w:r>
          </w:p>
        </w:tc>
        <w:tc>
          <w:tcPr>
            <w:tcW w:w="0" w:type="auto"/>
            <w:gridSpan w:val="2"/>
            <w:vMerge/>
            <w:vAlign w:val="center"/>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uk-UA"/>
              </w:rPr>
            </w:pPr>
          </w:p>
        </w:tc>
      </w:tr>
      <w:tr w:rsidR="00AA5968" w:rsidTr="00646F65">
        <w:tc>
          <w:tcPr>
            <w:tcW w:w="331" w:type="pct"/>
            <w:shd w:val="clear" w:color="auto" w:fill="E0E0E0"/>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Cs w:val="28"/>
                <w:lang w:val="uk-UA" w:eastAsia="ru-RU"/>
              </w:rPr>
            </w:pPr>
          </w:p>
        </w:tc>
        <w:tc>
          <w:tcPr>
            <w:tcW w:w="568" w:type="pct"/>
            <w:gridSpan w:val="2"/>
            <w:shd w:val="clear" w:color="auto" w:fill="E0E0E0"/>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Cs w:val="28"/>
                <w:lang w:val="uk-UA" w:eastAsia="ru-RU"/>
              </w:rPr>
            </w:pPr>
            <w:r>
              <w:rPr>
                <w:b/>
                <w:szCs w:val="28"/>
                <w:lang w:val="uk-UA" w:eastAsia="ru-RU"/>
              </w:rPr>
              <w:t>07</w:t>
            </w:r>
          </w:p>
        </w:tc>
        <w:tc>
          <w:tcPr>
            <w:tcW w:w="2850" w:type="pct"/>
            <w:gridSpan w:val="2"/>
            <w:shd w:val="clear" w:color="auto" w:fill="E0E0E0"/>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r>
              <w:rPr>
                <w:b/>
                <w:szCs w:val="28"/>
                <w:lang w:val="uk-UA"/>
              </w:rPr>
              <w:t>Паспортні послуги **</w:t>
            </w:r>
          </w:p>
        </w:tc>
        <w:tc>
          <w:tcPr>
            <w:tcW w:w="1250" w:type="pct"/>
            <w:gridSpan w:val="2"/>
            <w:shd w:val="clear" w:color="auto" w:fill="E0E0E0"/>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8"/>
                <w:lang w:val="uk-UA"/>
              </w:rPr>
            </w:pPr>
          </w:p>
        </w:tc>
      </w:tr>
      <w:tr w:rsidR="00AA5968" w:rsidRPr="00646F65" w:rsidTr="00646F65">
        <w:tc>
          <w:tcPr>
            <w:tcW w:w="331" w:type="pct"/>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lang w:val="uk-UA" w:eastAsia="ru-RU"/>
              </w:rPr>
            </w:pPr>
            <w:r>
              <w:rPr>
                <w:sz w:val="24"/>
                <w:szCs w:val="24"/>
                <w:lang w:val="uk-UA" w:eastAsia="ru-RU"/>
              </w:rPr>
              <w:t>58</w:t>
            </w:r>
          </w:p>
        </w:tc>
        <w:tc>
          <w:tcPr>
            <w:tcW w:w="568" w:type="pct"/>
            <w:gridSpan w:val="2"/>
          </w:tcPr>
          <w:p w:rsidR="00AA5968" w:rsidRDefault="00AA5968">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sz w:val="24"/>
                <w:szCs w:val="24"/>
                <w:lang w:val="uk-UA" w:eastAsia="ru-RU"/>
              </w:rPr>
            </w:pPr>
            <w:r>
              <w:rPr>
                <w:sz w:val="24"/>
                <w:szCs w:val="24"/>
                <w:lang w:val="uk-UA" w:eastAsia="ru-RU"/>
              </w:rPr>
              <w:t>07-01</w:t>
            </w:r>
          </w:p>
        </w:tc>
        <w:tc>
          <w:tcPr>
            <w:tcW w:w="28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Вклеювання до паспорта громадянина України фотокартки при досягненні громадянином 25- і 45-річного віку</w:t>
            </w:r>
          </w:p>
        </w:tc>
        <w:tc>
          <w:tcPr>
            <w:tcW w:w="1250" w:type="pct"/>
            <w:gridSpan w:val="2"/>
          </w:tcPr>
          <w:p w:rsidR="00AA5968" w:rsidRDefault="00AA5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lang w:val="uk-UA"/>
              </w:rPr>
            </w:pPr>
            <w:r>
              <w:rPr>
                <w:sz w:val="24"/>
                <w:szCs w:val="24"/>
                <w:lang w:val="uk-UA"/>
              </w:rPr>
              <w:t>Постанова Верховної Ради України від 26.06.1992 № 2503-ХII «Про затвердження положень про паспорт громадянина України та про паспорт громадянина України для виїзду за кордон»</w:t>
            </w:r>
          </w:p>
        </w:tc>
      </w:tr>
    </w:tbl>
    <w:p w:rsidR="00AA5968" w:rsidRDefault="00AA5968" w:rsidP="00646F65">
      <w:pPr>
        <w:rPr>
          <w:sz w:val="6"/>
          <w:szCs w:val="6"/>
          <w:lang w:val="uk-UA"/>
        </w:rPr>
      </w:pPr>
    </w:p>
    <w:p w:rsidR="00AA5968" w:rsidRDefault="00AA5968" w:rsidP="00646F65">
      <w:pPr>
        <w:pStyle w:val="NoSpacing1"/>
        <w:tabs>
          <w:tab w:val="left" w:pos="1134"/>
        </w:tabs>
        <w:ind w:firstLine="709"/>
        <w:jc w:val="both"/>
        <w:rPr>
          <w:rFonts w:ascii="Times New Roman" w:hAnsi="Times New Roman"/>
          <w:sz w:val="24"/>
          <w:szCs w:val="24"/>
          <w:lang w:val="uk-UA"/>
        </w:rPr>
      </w:pPr>
      <w:r>
        <w:rPr>
          <w:rFonts w:ascii="Times New Roman" w:hAnsi="Times New Roman"/>
          <w:sz w:val="24"/>
          <w:szCs w:val="24"/>
          <w:lang w:val="uk-UA"/>
        </w:rPr>
        <w:t>** - послуга буде надаватись з моменту підписання/отримання узгодженого рішення з Головним управлінням ДМС у Дніпропетровській області.</w:t>
      </w:r>
    </w:p>
    <w:p w:rsidR="00AA5968" w:rsidRDefault="00AA5968" w:rsidP="00646F65">
      <w:pPr>
        <w:rPr>
          <w:lang w:val="uk-UA"/>
        </w:rPr>
      </w:pPr>
      <w:r>
        <w:rPr>
          <w:lang w:val="uk-UA"/>
        </w:rPr>
        <w:t xml:space="preserve">          ** - </w:t>
      </w:r>
      <w:r>
        <w:rPr>
          <w:sz w:val="24"/>
          <w:szCs w:val="24"/>
          <w:lang w:val="uk-UA"/>
        </w:rPr>
        <w:t>послуга буде надаватися</w:t>
      </w:r>
      <w:r>
        <w:rPr>
          <w:lang w:val="uk-UA"/>
        </w:rPr>
        <w:t xml:space="preserve"> </w:t>
      </w:r>
      <w:r>
        <w:rPr>
          <w:sz w:val="24"/>
          <w:szCs w:val="24"/>
          <w:lang w:val="uk-UA"/>
        </w:rPr>
        <w:t>після прийняття узгодженого рішення з УСЗН АРДА</w:t>
      </w:r>
    </w:p>
    <w:p w:rsidR="00AA5968" w:rsidRDefault="00AA5968" w:rsidP="00646F65">
      <w:pPr>
        <w:rPr>
          <w:lang w:val="uk-UA"/>
        </w:rPr>
      </w:pPr>
    </w:p>
    <w:p w:rsidR="00AA5968" w:rsidRDefault="00AA5968" w:rsidP="00646F65">
      <w:pPr>
        <w:jc w:val="both"/>
        <w:rPr>
          <w:lang w:val="uk-UA"/>
        </w:rPr>
      </w:pPr>
      <w:r>
        <w:rPr>
          <w:lang w:val="uk-UA"/>
        </w:rPr>
        <w:t>В.О. сільського голови</w:t>
      </w:r>
      <w:r>
        <w:rPr>
          <w:lang w:val="uk-UA"/>
        </w:rPr>
        <w:tab/>
      </w:r>
      <w:r>
        <w:rPr>
          <w:lang w:val="uk-UA"/>
        </w:rPr>
        <w:tab/>
      </w:r>
      <w:r>
        <w:rPr>
          <w:lang w:val="uk-UA"/>
        </w:rPr>
        <w:tab/>
      </w:r>
      <w:r>
        <w:rPr>
          <w:lang w:val="uk-UA"/>
        </w:rPr>
        <w:tab/>
      </w:r>
      <w:r>
        <w:rPr>
          <w:lang w:val="uk-UA"/>
        </w:rPr>
        <w:tab/>
      </w:r>
      <w:r>
        <w:rPr>
          <w:lang w:val="uk-UA"/>
        </w:rPr>
        <w:tab/>
        <w:t>Ю.М. Мирошниченко</w:t>
      </w:r>
    </w:p>
    <w:p w:rsidR="00AA5968" w:rsidRPr="00646F65" w:rsidRDefault="00AA5968">
      <w:pPr>
        <w:rPr>
          <w:lang w:val="uk-UA"/>
        </w:rPr>
      </w:pPr>
    </w:p>
    <w:sectPr w:rsidR="00AA5968" w:rsidRPr="00646F65" w:rsidSect="00FD3430">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15B"/>
    <w:rsid w:val="0003015B"/>
    <w:rsid w:val="000675E6"/>
    <w:rsid w:val="00153A0B"/>
    <w:rsid w:val="003318A4"/>
    <w:rsid w:val="004B6554"/>
    <w:rsid w:val="00646F65"/>
    <w:rsid w:val="00AA5968"/>
    <w:rsid w:val="00FD34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65"/>
    <w:rPr>
      <w:rFonts w:ascii="Times New Roman" w:hAnsi="Times New Roman"/>
      <w:sz w:val="28"/>
      <w:lang w:eastAsia="en-US"/>
    </w:rPr>
  </w:style>
  <w:style w:type="paragraph" w:styleId="Heading1">
    <w:name w:val="heading 1"/>
    <w:basedOn w:val="Normal"/>
    <w:next w:val="Normal"/>
    <w:link w:val="Heading1Char"/>
    <w:uiPriority w:val="99"/>
    <w:qFormat/>
    <w:rsid w:val="00646F65"/>
    <w:pPr>
      <w:keepNext/>
      <w:spacing w:before="240" w:after="60"/>
      <w:outlineLvl w:val="0"/>
    </w:pPr>
    <w:rPr>
      <w:rFonts w:ascii="Arial" w:hAnsi="Arial"/>
      <w:b/>
      <w:bCs/>
      <w:kern w:val="32"/>
      <w:sz w:val="32"/>
      <w:szCs w:val="32"/>
      <w:lang w:eastAsia="ru-RU"/>
    </w:rPr>
  </w:style>
  <w:style w:type="paragraph" w:styleId="Heading3">
    <w:name w:val="heading 3"/>
    <w:basedOn w:val="Normal"/>
    <w:next w:val="Normal"/>
    <w:link w:val="Heading3Char"/>
    <w:uiPriority w:val="99"/>
    <w:qFormat/>
    <w:rsid w:val="00646F65"/>
    <w:pPr>
      <w:keepNext/>
      <w:spacing w:before="240" w:after="60"/>
      <w:outlineLvl w:val="2"/>
    </w:pPr>
    <w:rPr>
      <w:rFonts w:ascii="Arial" w:hAnsi="Arial"/>
      <w:b/>
      <w:bCs/>
      <w:sz w:val="26"/>
      <w:szCs w:val="26"/>
      <w:lang w:eastAsia="ru-RU"/>
    </w:rPr>
  </w:style>
  <w:style w:type="paragraph" w:styleId="Heading4">
    <w:name w:val="heading 4"/>
    <w:basedOn w:val="Normal"/>
    <w:next w:val="Normal"/>
    <w:link w:val="Heading4Char"/>
    <w:uiPriority w:val="99"/>
    <w:qFormat/>
    <w:rsid w:val="00646F65"/>
    <w:pPr>
      <w:keepNext/>
      <w:spacing w:before="240" w:after="60"/>
      <w:outlineLvl w:val="3"/>
    </w:pPr>
    <w:rPr>
      <w:rFonts w:ascii="Arial" w:hAnsi="Arial"/>
      <w:b/>
      <w:bCs/>
      <w:szCs w:val="28"/>
      <w:lang w:eastAsia="ru-RU"/>
    </w:rPr>
  </w:style>
  <w:style w:type="paragraph" w:styleId="Heading5">
    <w:name w:val="heading 5"/>
    <w:basedOn w:val="Normal"/>
    <w:next w:val="Normal"/>
    <w:link w:val="Heading5Char"/>
    <w:uiPriority w:val="99"/>
    <w:qFormat/>
    <w:rsid w:val="00646F65"/>
    <w:pPr>
      <w:spacing w:before="240" w:after="60"/>
      <w:outlineLvl w:val="4"/>
    </w:pPr>
    <w:rPr>
      <w:rFonts w:ascii="Arial" w:hAnsi="Arial"/>
      <w:b/>
      <w:bCs/>
      <w:i/>
      <w:iCs/>
      <w:sz w:val="26"/>
      <w:szCs w:val="26"/>
      <w:lang w:eastAsia="ru-RU"/>
    </w:rPr>
  </w:style>
  <w:style w:type="paragraph" w:styleId="Heading6">
    <w:name w:val="heading 6"/>
    <w:basedOn w:val="Normal"/>
    <w:next w:val="Normal"/>
    <w:link w:val="Heading6Char"/>
    <w:uiPriority w:val="99"/>
    <w:qFormat/>
    <w:rsid w:val="00646F65"/>
    <w:pPr>
      <w:spacing w:before="240" w:after="60"/>
      <w:outlineLvl w:val="5"/>
    </w:pPr>
    <w:rPr>
      <w:rFonts w:ascii="Calibri" w:hAnsi="Calibri"/>
      <w:b/>
      <w:bCs/>
      <w:color w:val="C0C0C0"/>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6F65"/>
    <w:rPr>
      <w:rFonts w:ascii="Arial" w:eastAsia="Times New Roman" w:hAnsi="Arial" w:cs="Times New Roman"/>
      <w:b/>
      <w:bCs/>
      <w:kern w:val="32"/>
      <w:sz w:val="32"/>
      <w:szCs w:val="32"/>
      <w:lang w:val="ru-RU" w:eastAsia="ru-RU"/>
    </w:rPr>
  </w:style>
  <w:style w:type="character" w:customStyle="1" w:styleId="Heading3Char">
    <w:name w:val="Heading 3 Char"/>
    <w:basedOn w:val="DefaultParagraphFont"/>
    <w:link w:val="Heading3"/>
    <w:uiPriority w:val="99"/>
    <w:semiHidden/>
    <w:locked/>
    <w:rsid w:val="00646F65"/>
    <w:rPr>
      <w:rFonts w:ascii="Arial" w:eastAsia="Times New Roman" w:hAnsi="Arial" w:cs="Times New Roman"/>
      <w:b/>
      <w:bCs/>
      <w:sz w:val="26"/>
      <w:szCs w:val="26"/>
      <w:lang w:val="ru-RU" w:eastAsia="ru-RU"/>
    </w:rPr>
  </w:style>
  <w:style w:type="character" w:customStyle="1" w:styleId="Heading4Char">
    <w:name w:val="Heading 4 Char"/>
    <w:basedOn w:val="DefaultParagraphFont"/>
    <w:link w:val="Heading4"/>
    <w:uiPriority w:val="99"/>
    <w:semiHidden/>
    <w:locked/>
    <w:rsid w:val="00646F65"/>
    <w:rPr>
      <w:rFonts w:ascii="Arial" w:eastAsia="Times New Roman" w:hAnsi="Arial" w:cs="Times New Roman"/>
      <w:b/>
      <w:bCs/>
      <w:sz w:val="28"/>
      <w:szCs w:val="28"/>
      <w:lang w:val="ru-RU" w:eastAsia="ru-RU"/>
    </w:rPr>
  </w:style>
  <w:style w:type="character" w:customStyle="1" w:styleId="Heading5Char">
    <w:name w:val="Heading 5 Char"/>
    <w:basedOn w:val="DefaultParagraphFont"/>
    <w:link w:val="Heading5"/>
    <w:uiPriority w:val="99"/>
    <w:semiHidden/>
    <w:locked/>
    <w:rsid w:val="00646F65"/>
    <w:rPr>
      <w:rFonts w:ascii="Arial" w:eastAsia="Times New Roman" w:hAnsi="Arial" w:cs="Times New Roman"/>
      <w:b/>
      <w:bCs/>
      <w:i/>
      <w:iCs/>
      <w:sz w:val="26"/>
      <w:szCs w:val="26"/>
      <w:lang w:val="ru-RU" w:eastAsia="ru-RU"/>
    </w:rPr>
  </w:style>
  <w:style w:type="character" w:customStyle="1" w:styleId="Heading6Char">
    <w:name w:val="Heading 6 Char"/>
    <w:basedOn w:val="DefaultParagraphFont"/>
    <w:link w:val="Heading6"/>
    <w:uiPriority w:val="99"/>
    <w:semiHidden/>
    <w:locked/>
    <w:rsid w:val="00646F65"/>
    <w:rPr>
      <w:rFonts w:ascii="Calibri" w:eastAsia="Times New Roman" w:hAnsi="Calibri" w:cs="Times New Roman"/>
      <w:b/>
      <w:bCs/>
      <w:color w:val="C0C0C0"/>
      <w:sz w:val="20"/>
      <w:szCs w:val="20"/>
      <w:lang w:val="ru-RU" w:eastAsia="ru-RU"/>
    </w:rPr>
  </w:style>
  <w:style w:type="character" w:styleId="Hyperlink">
    <w:name w:val="Hyperlink"/>
    <w:basedOn w:val="DefaultParagraphFont"/>
    <w:uiPriority w:val="99"/>
    <w:semiHidden/>
    <w:rsid w:val="00646F65"/>
    <w:rPr>
      <w:rFonts w:ascii="Times New Roman" w:hAnsi="Times New Roman" w:cs="Times New Roman"/>
      <w:color w:val="0000FF"/>
      <w:u w:val="single"/>
    </w:rPr>
  </w:style>
  <w:style w:type="character" w:styleId="FollowedHyperlink">
    <w:name w:val="FollowedHyperlink"/>
    <w:basedOn w:val="DefaultParagraphFont"/>
    <w:uiPriority w:val="99"/>
    <w:semiHidden/>
    <w:rsid w:val="00646F65"/>
    <w:rPr>
      <w:rFonts w:cs="Times New Roman"/>
      <w:color w:val="954F72"/>
      <w:u w:val="single"/>
    </w:rPr>
  </w:style>
  <w:style w:type="paragraph" w:styleId="HTMLPreformatted">
    <w:name w:val="HTML Preformatted"/>
    <w:basedOn w:val="Normal"/>
    <w:link w:val="HTMLPreformattedChar"/>
    <w:uiPriority w:val="99"/>
    <w:semiHidden/>
    <w:rsid w:val="00646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semiHidden/>
    <w:locked/>
    <w:rsid w:val="00646F65"/>
    <w:rPr>
      <w:rFonts w:ascii="Courier New" w:eastAsia="Times New Roman" w:hAnsi="Courier New" w:cs="Times New Roman"/>
      <w:sz w:val="20"/>
      <w:szCs w:val="20"/>
      <w:lang w:val="ru-RU"/>
    </w:rPr>
  </w:style>
  <w:style w:type="paragraph" w:customStyle="1" w:styleId="msonormal0">
    <w:name w:val="msonormal"/>
    <w:basedOn w:val="Normal"/>
    <w:uiPriority w:val="99"/>
    <w:rsid w:val="00646F65"/>
    <w:rPr>
      <w:rFonts w:eastAsia="Times New Roman"/>
      <w:sz w:val="24"/>
      <w:szCs w:val="24"/>
      <w:lang w:eastAsia="ru-RU"/>
    </w:rPr>
  </w:style>
  <w:style w:type="paragraph" w:styleId="NormalWeb">
    <w:name w:val="Normal (Web)"/>
    <w:basedOn w:val="Normal"/>
    <w:uiPriority w:val="99"/>
    <w:semiHidden/>
    <w:rsid w:val="00646F65"/>
    <w:rPr>
      <w:rFonts w:eastAsia="Times New Roman"/>
      <w:sz w:val="24"/>
      <w:szCs w:val="24"/>
      <w:lang w:eastAsia="ru-RU"/>
    </w:rPr>
  </w:style>
  <w:style w:type="paragraph" w:styleId="CommentText">
    <w:name w:val="annotation text"/>
    <w:basedOn w:val="Normal"/>
    <w:link w:val="CommentTextChar"/>
    <w:uiPriority w:val="99"/>
    <w:semiHidden/>
    <w:rsid w:val="00646F65"/>
    <w:rPr>
      <w:sz w:val="20"/>
      <w:szCs w:val="20"/>
    </w:rPr>
  </w:style>
  <w:style w:type="character" w:customStyle="1" w:styleId="CommentTextChar">
    <w:name w:val="Comment Text Char"/>
    <w:basedOn w:val="DefaultParagraphFont"/>
    <w:link w:val="CommentText"/>
    <w:uiPriority w:val="99"/>
    <w:semiHidden/>
    <w:locked/>
    <w:rsid w:val="00646F65"/>
    <w:rPr>
      <w:rFonts w:ascii="Times New Roman" w:eastAsia="Times New Roman" w:hAnsi="Times New Roman" w:cs="Times New Roman"/>
      <w:sz w:val="20"/>
      <w:szCs w:val="20"/>
      <w:lang w:val="ru-RU"/>
    </w:rPr>
  </w:style>
  <w:style w:type="paragraph" w:styleId="Header">
    <w:name w:val="header"/>
    <w:basedOn w:val="Normal"/>
    <w:link w:val="HeaderChar"/>
    <w:uiPriority w:val="99"/>
    <w:semiHidden/>
    <w:rsid w:val="00646F65"/>
    <w:pPr>
      <w:tabs>
        <w:tab w:val="center" w:pos="4677"/>
        <w:tab w:val="right" w:pos="9355"/>
      </w:tabs>
    </w:pPr>
    <w:rPr>
      <w:szCs w:val="20"/>
    </w:rPr>
  </w:style>
  <w:style w:type="character" w:customStyle="1" w:styleId="HeaderChar">
    <w:name w:val="Header Char"/>
    <w:basedOn w:val="DefaultParagraphFont"/>
    <w:link w:val="Header"/>
    <w:uiPriority w:val="99"/>
    <w:semiHidden/>
    <w:locked/>
    <w:rsid w:val="00646F65"/>
    <w:rPr>
      <w:rFonts w:ascii="Times New Roman" w:eastAsia="Times New Roman" w:hAnsi="Times New Roman" w:cs="Times New Roman"/>
      <w:sz w:val="20"/>
      <w:szCs w:val="20"/>
      <w:lang w:val="ru-RU"/>
    </w:rPr>
  </w:style>
  <w:style w:type="paragraph" w:styleId="Footer">
    <w:name w:val="footer"/>
    <w:basedOn w:val="Normal"/>
    <w:link w:val="FooterChar"/>
    <w:uiPriority w:val="99"/>
    <w:semiHidden/>
    <w:rsid w:val="00646F65"/>
    <w:pPr>
      <w:tabs>
        <w:tab w:val="center" w:pos="4677"/>
        <w:tab w:val="right" w:pos="9355"/>
      </w:tabs>
    </w:pPr>
    <w:rPr>
      <w:szCs w:val="20"/>
    </w:rPr>
  </w:style>
  <w:style w:type="character" w:customStyle="1" w:styleId="FooterChar">
    <w:name w:val="Footer Char"/>
    <w:basedOn w:val="DefaultParagraphFont"/>
    <w:link w:val="Footer"/>
    <w:uiPriority w:val="99"/>
    <w:semiHidden/>
    <w:locked/>
    <w:rsid w:val="00646F65"/>
    <w:rPr>
      <w:rFonts w:ascii="Times New Roman" w:eastAsia="Times New Roman" w:hAnsi="Times New Roman" w:cs="Times New Roman"/>
      <w:sz w:val="20"/>
      <w:szCs w:val="20"/>
      <w:lang w:val="ru-RU"/>
    </w:rPr>
  </w:style>
  <w:style w:type="paragraph" w:styleId="Caption">
    <w:name w:val="caption"/>
    <w:basedOn w:val="Normal"/>
    <w:next w:val="Normal"/>
    <w:uiPriority w:val="99"/>
    <w:qFormat/>
    <w:rsid w:val="00646F65"/>
    <w:rPr>
      <w:szCs w:val="24"/>
      <w:lang w:eastAsia="ru-RU"/>
    </w:rPr>
  </w:style>
  <w:style w:type="paragraph" w:styleId="BodyText">
    <w:name w:val="Body Text"/>
    <w:basedOn w:val="Normal"/>
    <w:link w:val="BodyTextChar"/>
    <w:uiPriority w:val="99"/>
    <w:semiHidden/>
    <w:rsid w:val="00646F65"/>
    <w:pPr>
      <w:jc w:val="both"/>
    </w:pPr>
    <w:rPr>
      <w:rFonts w:eastAsia="Times New Roman"/>
      <w:szCs w:val="28"/>
      <w:lang w:val="uk-UA" w:eastAsia="ru-RU"/>
    </w:rPr>
  </w:style>
  <w:style w:type="character" w:customStyle="1" w:styleId="BodyTextChar">
    <w:name w:val="Body Text Char"/>
    <w:basedOn w:val="DefaultParagraphFont"/>
    <w:link w:val="BodyText"/>
    <w:uiPriority w:val="99"/>
    <w:semiHidden/>
    <w:locked/>
    <w:rsid w:val="00646F65"/>
    <w:rPr>
      <w:rFonts w:ascii="Times New Roman" w:hAnsi="Times New Roman" w:cs="Times New Roman"/>
      <w:sz w:val="28"/>
      <w:szCs w:val="28"/>
      <w:lang w:val="uk-UA" w:eastAsia="ru-RU"/>
    </w:rPr>
  </w:style>
  <w:style w:type="paragraph" w:styleId="BodyTextIndent">
    <w:name w:val="Body Text Indent"/>
    <w:basedOn w:val="Normal"/>
    <w:link w:val="BodyTextIndentChar"/>
    <w:uiPriority w:val="99"/>
    <w:semiHidden/>
    <w:rsid w:val="00646F65"/>
    <w:pPr>
      <w:spacing w:after="120"/>
      <w:ind w:left="283"/>
    </w:pPr>
    <w:rPr>
      <w:rFonts w:eastAsia="Times New Roman"/>
      <w:sz w:val="24"/>
      <w:szCs w:val="24"/>
      <w:lang w:val="uk-UA" w:eastAsia="uk-UA"/>
    </w:rPr>
  </w:style>
  <w:style w:type="character" w:customStyle="1" w:styleId="BodyTextIndentChar">
    <w:name w:val="Body Text Indent Char"/>
    <w:basedOn w:val="DefaultParagraphFont"/>
    <w:link w:val="BodyTextIndent"/>
    <w:uiPriority w:val="99"/>
    <w:semiHidden/>
    <w:locked/>
    <w:rsid w:val="00646F65"/>
    <w:rPr>
      <w:rFonts w:ascii="Times New Roman" w:hAnsi="Times New Roman" w:cs="Times New Roman"/>
      <w:sz w:val="24"/>
      <w:szCs w:val="24"/>
      <w:lang w:val="uk-UA" w:eastAsia="uk-UA"/>
    </w:rPr>
  </w:style>
  <w:style w:type="paragraph" w:styleId="BodyText2">
    <w:name w:val="Body Text 2"/>
    <w:basedOn w:val="Normal"/>
    <w:link w:val="BodyText2Char"/>
    <w:uiPriority w:val="99"/>
    <w:semiHidden/>
    <w:rsid w:val="00646F65"/>
    <w:rPr>
      <w:rFonts w:eastAsia="Times New Roman"/>
      <w:szCs w:val="28"/>
      <w:lang w:eastAsia="ru-RU"/>
    </w:rPr>
  </w:style>
  <w:style w:type="character" w:customStyle="1" w:styleId="BodyText2Char">
    <w:name w:val="Body Text 2 Char"/>
    <w:basedOn w:val="DefaultParagraphFont"/>
    <w:link w:val="BodyText2"/>
    <w:uiPriority w:val="99"/>
    <w:semiHidden/>
    <w:locked/>
    <w:rsid w:val="00646F65"/>
    <w:rPr>
      <w:rFonts w:ascii="Times New Roman" w:hAnsi="Times New Roman" w:cs="Times New Roman"/>
      <w:sz w:val="28"/>
      <w:szCs w:val="28"/>
      <w:lang w:val="ru-RU" w:eastAsia="ru-RU"/>
    </w:rPr>
  </w:style>
  <w:style w:type="paragraph" w:styleId="CommentSubject">
    <w:name w:val="annotation subject"/>
    <w:basedOn w:val="CommentText"/>
    <w:next w:val="CommentText"/>
    <w:link w:val="CommentSubjectChar"/>
    <w:uiPriority w:val="99"/>
    <w:semiHidden/>
    <w:rsid w:val="00646F65"/>
    <w:rPr>
      <w:b/>
      <w:bCs/>
    </w:rPr>
  </w:style>
  <w:style w:type="character" w:customStyle="1" w:styleId="CommentSubjectChar">
    <w:name w:val="Comment Subject Char"/>
    <w:basedOn w:val="CommentTextChar"/>
    <w:link w:val="CommentSubject"/>
    <w:uiPriority w:val="99"/>
    <w:semiHidden/>
    <w:locked/>
    <w:rsid w:val="00646F65"/>
    <w:rPr>
      <w:b/>
      <w:bCs/>
    </w:rPr>
  </w:style>
  <w:style w:type="paragraph" w:styleId="BalloonText">
    <w:name w:val="Balloon Text"/>
    <w:basedOn w:val="Normal"/>
    <w:link w:val="BalloonTextChar"/>
    <w:uiPriority w:val="99"/>
    <w:semiHidden/>
    <w:rsid w:val="00646F65"/>
    <w:rPr>
      <w:rFonts w:ascii="Segoe UI" w:hAnsi="Segoe UI"/>
      <w:sz w:val="18"/>
      <w:szCs w:val="18"/>
    </w:rPr>
  </w:style>
  <w:style w:type="character" w:customStyle="1" w:styleId="BalloonTextChar">
    <w:name w:val="Balloon Text Char"/>
    <w:basedOn w:val="DefaultParagraphFont"/>
    <w:link w:val="BalloonText"/>
    <w:uiPriority w:val="99"/>
    <w:semiHidden/>
    <w:locked/>
    <w:rsid w:val="00646F65"/>
    <w:rPr>
      <w:rFonts w:ascii="Segoe UI" w:eastAsia="Times New Roman" w:hAnsi="Segoe UI" w:cs="Times New Roman"/>
      <w:sz w:val="18"/>
      <w:szCs w:val="18"/>
      <w:lang w:val="ru-RU"/>
    </w:rPr>
  </w:style>
  <w:style w:type="paragraph" w:styleId="Revision">
    <w:name w:val="Revision"/>
    <w:uiPriority w:val="99"/>
    <w:semiHidden/>
    <w:rsid w:val="00646F65"/>
    <w:rPr>
      <w:rFonts w:ascii="Times New Roman" w:hAnsi="Times New Roman"/>
      <w:sz w:val="28"/>
      <w:lang w:eastAsia="en-US"/>
    </w:rPr>
  </w:style>
  <w:style w:type="paragraph" w:styleId="ListParagraph">
    <w:name w:val="List Paragraph"/>
    <w:basedOn w:val="Normal"/>
    <w:uiPriority w:val="99"/>
    <w:qFormat/>
    <w:rsid w:val="00646F65"/>
    <w:pPr>
      <w:ind w:left="720"/>
      <w:contextualSpacing/>
    </w:pPr>
  </w:style>
  <w:style w:type="paragraph" w:customStyle="1" w:styleId="paragraph">
    <w:name w:val="paragraph"/>
    <w:basedOn w:val="Normal"/>
    <w:uiPriority w:val="99"/>
    <w:rsid w:val="00646F65"/>
    <w:pPr>
      <w:spacing w:before="100" w:beforeAutospacing="1" w:after="100" w:afterAutospacing="1"/>
    </w:pPr>
    <w:rPr>
      <w:rFonts w:eastAsia="Times New Roman"/>
      <w:sz w:val="24"/>
      <w:szCs w:val="24"/>
      <w:lang w:val="en-US"/>
    </w:rPr>
  </w:style>
  <w:style w:type="paragraph" w:customStyle="1" w:styleId="1">
    <w:name w:val="Абзац списка1"/>
    <w:basedOn w:val="Normal"/>
    <w:uiPriority w:val="99"/>
    <w:rsid w:val="00646F65"/>
    <w:pPr>
      <w:spacing w:after="200" w:line="276" w:lineRule="auto"/>
      <w:ind w:left="720"/>
      <w:contextualSpacing/>
    </w:pPr>
    <w:rPr>
      <w:rFonts w:ascii="Calibri" w:hAnsi="Calibri"/>
      <w:sz w:val="22"/>
    </w:rPr>
  </w:style>
  <w:style w:type="paragraph" w:customStyle="1" w:styleId="rvps1">
    <w:name w:val="rvps1"/>
    <w:basedOn w:val="Normal"/>
    <w:uiPriority w:val="99"/>
    <w:rsid w:val="00646F65"/>
    <w:pPr>
      <w:spacing w:before="100" w:beforeAutospacing="1" w:after="100" w:afterAutospacing="1"/>
    </w:pPr>
    <w:rPr>
      <w:sz w:val="24"/>
      <w:szCs w:val="24"/>
      <w:lang w:eastAsia="ru-RU"/>
    </w:rPr>
  </w:style>
  <w:style w:type="paragraph" w:customStyle="1" w:styleId="rvps4">
    <w:name w:val="rvps4"/>
    <w:basedOn w:val="Normal"/>
    <w:uiPriority w:val="99"/>
    <w:rsid w:val="00646F65"/>
    <w:pPr>
      <w:spacing w:before="100" w:beforeAutospacing="1" w:after="100" w:afterAutospacing="1"/>
    </w:pPr>
    <w:rPr>
      <w:sz w:val="24"/>
      <w:szCs w:val="24"/>
      <w:lang w:eastAsia="ru-RU"/>
    </w:rPr>
  </w:style>
  <w:style w:type="paragraph" w:customStyle="1" w:styleId="rvps7">
    <w:name w:val="rvps7"/>
    <w:basedOn w:val="Normal"/>
    <w:uiPriority w:val="99"/>
    <w:rsid w:val="00646F65"/>
    <w:pPr>
      <w:spacing w:before="100" w:beforeAutospacing="1" w:after="100" w:afterAutospacing="1"/>
    </w:pPr>
    <w:rPr>
      <w:sz w:val="24"/>
      <w:szCs w:val="24"/>
      <w:lang w:eastAsia="ru-RU"/>
    </w:rPr>
  </w:style>
  <w:style w:type="paragraph" w:customStyle="1" w:styleId="NoSpacing1">
    <w:name w:val="No Spacing1"/>
    <w:uiPriority w:val="99"/>
    <w:rsid w:val="00646F65"/>
    <w:rPr>
      <w:rFonts w:eastAsia="Times New Roman"/>
      <w:szCs w:val="20"/>
      <w:lang w:eastAsia="en-US"/>
    </w:rPr>
  </w:style>
  <w:style w:type="character" w:styleId="CommentReference">
    <w:name w:val="annotation reference"/>
    <w:basedOn w:val="DefaultParagraphFont"/>
    <w:uiPriority w:val="99"/>
    <w:semiHidden/>
    <w:rsid w:val="00646F65"/>
    <w:rPr>
      <w:rFonts w:ascii="Times New Roman" w:hAnsi="Times New Roman" w:cs="Times New Roman"/>
      <w:sz w:val="16"/>
    </w:rPr>
  </w:style>
  <w:style w:type="character" w:styleId="PageNumber">
    <w:name w:val="page number"/>
    <w:basedOn w:val="DefaultParagraphFont"/>
    <w:uiPriority w:val="99"/>
    <w:semiHidden/>
    <w:rsid w:val="00646F65"/>
    <w:rPr>
      <w:rFonts w:ascii="Times New Roman" w:hAnsi="Times New Roman" w:cs="Times New Roman"/>
    </w:rPr>
  </w:style>
  <w:style w:type="character" w:customStyle="1" w:styleId="normaltextrun">
    <w:name w:val="normaltextrun"/>
    <w:uiPriority w:val="99"/>
    <w:rsid w:val="00646F65"/>
  </w:style>
  <w:style w:type="character" w:customStyle="1" w:styleId="eop">
    <w:name w:val="eop"/>
    <w:uiPriority w:val="99"/>
    <w:rsid w:val="00646F65"/>
  </w:style>
  <w:style w:type="character" w:customStyle="1" w:styleId="spellingerror">
    <w:name w:val="spellingerror"/>
    <w:uiPriority w:val="99"/>
    <w:rsid w:val="00646F65"/>
  </w:style>
  <w:style w:type="character" w:customStyle="1" w:styleId="rvts15">
    <w:name w:val="rvts15"/>
    <w:uiPriority w:val="99"/>
    <w:rsid w:val="00646F65"/>
  </w:style>
  <w:style w:type="character" w:customStyle="1" w:styleId="rvts23">
    <w:name w:val="rvts23"/>
    <w:uiPriority w:val="99"/>
    <w:rsid w:val="00646F65"/>
  </w:style>
  <w:style w:type="character" w:customStyle="1" w:styleId="rvts9">
    <w:name w:val="rvts9"/>
    <w:uiPriority w:val="99"/>
    <w:rsid w:val="00646F65"/>
  </w:style>
</w:styles>
</file>

<file path=word/webSettings.xml><?xml version="1.0" encoding="utf-8"?>
<w:webSettings xmlns:r="http://schemas.openxmlformats.org/officeDocument/2006/relationships" xmlns:w="http://schemas.openxmlformats.org/wordprocessingml/2006/main">
  <w:divs>
    <w:div w:id="1048170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3551-1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zakon2.rada.gov.ua/laws/show/2402-1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2.rada.gov.ua/laws/show/203/98-%D0%B2%D1%80" TargetMode="External"/><Relationship Id="rId11" Type="http://schemas.openxmlformats.org/officeDocument/2006/relationships/hyperlink" Target="http://zakon2.rada.gov.ua/laws/show/2402-14" TargetMode="External"/><Relationship Id="rId5" Type="http://schemas.openxmlformats.org/officeDocument/2006/relationships/hyperlink" Target="http://zakon2.rada.gov.ua/laws/show/796-12" TargetMode="External"/><Relationship Id="rId10" Type="http://schemas.openxmlformats.org/officeDocument/2006/relationships/hyperlink" Target="http://zakon2.rada.gov.ua/laws/show/203/98-%D0%B2%D1%80" TargetMode="External"/><Relationship Id="rId4" Type="http://schemas.openxmlformats.org/officeDocument/2006/relationships/hyperlink" Target="http://zakon2.rada.gov.ua/laws/show/3551-12" TargetMode="External"/><Relationship Id="rId9" Type="http://schemas.openxmlformats.org/officeDocument/2006/relationships/hyperlink" Target="http://zakon2.rada.gov.ua/laws/show/796-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16</Pages>
  <Words>4484</Words>
  <Characters>25561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Додаток 1</dc:title>
  <dc:subject/>
  <dc:creator>Пользователь Windows</dc:creator>
  <cp:keywords/>
  <dc:description/>
  <cp:lastModifiedBy>Image&amp;Matros ®</cp:lastModifiedBy>
  <cp:revision>2</cp:revision>
  <cp:lastPrinted>2019-10-22T06:59:00Z</cp:lastPrinted>
  <dcterms:created xsi:type="dcterms:W3CDTF">2019-10-29T07:51:00Z</dcterms:created>
  <dcterms:modified xsi:type="dcterms:W3CDTF">2019-10-29T07:51:00Z</dcterms:modified>
</cp:coreProperties>
</file>