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E9" w:rsidRPr="002C672F" w:rsidRDefault="005724E9"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Pr="0009473A" w:rsidRDefault="0009473A" w:rsidP="005724E9">
      <w:pPr>
        <w:shd w:val="clear" w:color="auto" w:fill="FFFFFF"/>
        <w:tabs>
          <w:tab w:val="left" w:pos="0"/>
        </w:tabs>
        <w:jc w:val="center"/>
        <w:rPr>
          <w:b/>
          <w:bCs/>
          <w:sz w:val="32"/>
          <w:szCs w:val="32"/>
          <w:lang w:eastAsia="ru-RU"/>
        </w:rPr>
      </w:pPr>
    </w:p>
    <w:p w:rsidR="0009473A" w:rsidRPr="0009473A" w:rsidRDefault="0009473A" w:rsidP="0009473A">
      <w:pPr>
        <w:shd w:val="clear" w:color="auto" w:fill="FFFFFF"/>
        <w:tabs>
          <w:tab w:val="left" w:pos="0"/>
        </w:tabs>
        <w:jc w:val="center"/>
        <w:rPr>
          <w:b/>
          <w:bCs/>
          <w:sz w:val="32"/>
          <w:szCs w:val="32"/>
          <w:lang w:eastAsia="ru-RU"/>
        </w:rPr>
      </w:pPr>
      <w:r w:rsidRPr="0009473A">
        <w:rPr>
          <w:b/>
          <w:bCs/>
          <w:sz w:val="32"/>
          <w:szCs w:val="32"/>
          <w:lang w:eastAsia="ru-RU"/>
        </w:rPr>
        <w:t xml:space="preserve">ПРОГРАМА СОЦІАЛЬНОЇ ПОЛІТИКИ ГРУШІВСЬКОЇ </w:t>
      </w:r>
      <w:r>
        <w:rPr>
          <w:b/>
          <w:bCs/>
          <w:sz w:val="32"/>
          <w:szCs w:val="32"/>
          <w:lang w:eastAsia="ru-RU"/>
        </w:rPr>
        <w:t xml:space="preserve">  </w:t>
      </w:r>
      <w:r w:rsidRPr="0009473A">
        <w:rPr>
          <w:b/>
          <w:bCs/>
          <w:sz w:val="32"/>
          <w:szCs w:val="32"/>
          <w:lang w:eastAsia="ru-RU"/>
        </w:rPr>
        <w:t xml:space="preserve">СІЛЬСЬКОЇ </w:t>
      </w:r>
      <w:r>
        <w:rPr>
          <w:b/>
          <w:bCs/>
          <w:sz w:val="32"/>
          <w:szCs w:val="32"/>
          <w:lang w:eastAsia="ru-RU"/>
        </w:rPr>
        <w:t xml:space="preserve"> </w:t>
      </w:r>
      <w:r w:rsidRPr="0009473A">
        <w:rPr>
          <w:b/>
          <w:bCs/>
          <w:sz w:val="32"/>
          <w:szCs w:val="32"/>
          <w:lang w:eastAsia="ru-RU"/>
        </w:rPr>
        <w:t>ТЕРИТОРІАЛЬНОЇ ГРОМАДИ  НА  202</w:t>
      </w:r>
      <w:r w:rsidR="00845982">
        <w:rPr>
          <w:b/>
          <w:bCs/>
          <w:sz w:val="32"/>
          <w:szCs w:val="32"/>
          <w:lang w:eastAsia="ru-RU"/>
        </w:rPr>
        <w:t>2</w:t>
      </w:r>
      <w:r w:rsidRPr="0009473A">
        <w:rPr>
          <w:b/>
          <w:bCs/>
          <w:sz w:val="32"/>
          <w:szCs w:val="32"/>
          <w:lang w:eastAsia="ru-RU"/>
        </w:rPr>
        <w:t xml:space="preserve"> рік</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7B0FE0" w:rsidRDefault="007B0FE0" w:rsidP="005724E9">
      <w:pPr>
        <w:shd w:val="clear" w:color="auto" w:fill="FFFFFF"/>
        <w:tabs>
          <w:tab w:val="left" w:pos="0"/>
        </w:tabs>
        <w:jc w:val="center"/>
        <w:rPr>
          <w:b/>
          <w:bCs/>
          <w:sz w:val="28"/>
          <w:szCs w:val="28"/>
          <w:lang w:eastAsia="ru-RU"/>
        </w:rPr>
      </w:pP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lastRenderedPageBreak/>
        <w:t>ПАСПОРТ ПРОГРАМИ</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соціальної політики </w:t>
      </w:r>
      <w:proofErr w:type="spellStart"/>
      <w:r>
        <w:rPr>
          <w:b/>
          <w:bCs/>
          <w:sz w:val="28"/>
          <w:szCs w:val="28"/>
          <w:lang w:eastAsia="ru-RU"/>
        </w:rPr>
        <w:t>Грушівської</w:t>
      </w:r>
      <w:proofErr w:type="spellEnd"/>
      <w:r>
        <w:rPr>
          <w:b/>
          <w:bCs/>
          <w:sz w:val="28"/>
          <w:szCs w:val="28"/>
          <w:lang w:eastAsia="ru-RU"/>
        </w:rPr>
        <w:t xml:space="preserve"> сільської ради </w:t>
      </w:r>
      <w:r w:rsidRPr="002C672F">
        <w:rPr>
          <w:b/>
          <w:bCs/>
          <w:sz w:val="28"/>
          <w:szCs w:val="28"/>
          <w:lang w:eastAsia="ru-RU"/>
        </w:rPr>
        <w:t xml:space="preserve"> </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на </w:t>
      </w:r>
      <w:r>
        <w:rPr>
          <w:b/>
          <w:bCs/>
          <w:sz w:val="28"/>
          <w:szCs w:val="28"/>
          <w:lang w:eastAsia="ru-RU"/>
        </w:rPr>
        <w:t>202</w:t>
      </w:r>
      <w:r w:rsidR="00845982">
        <w:rPr>
          <w:b/>
          <w:bCs/>
          <w:sz w:val="28"/>
          <w:szCs w:val="28"/>
          <w:lang w:eastAsia="ru-RU"/>
        </w:rPr>
        <w:t>2</w:t>
      </w:r>
      <w:r>
        <w:rPr>
          <w:b/>
          <w:bCs/>
          <w:sz w:val="28"/>
          <w:szCs w:val="28"/>
          <w:lang w:eastAsia="ru-RU"/>
        </w:rPr>
        <w:t xml:space="preserve"> </w:t>
      </w:r>
      <w:r w:rsidRPr="002C672F">
        <w:rPr>
          <w:b/>
          <w:bCs/>
          <w:sz w:val="28"/>
          <w:szCs w:val="28"/>
          <w:lang w:eastAsia="ru-RU"/>
        </w:rPr>
        <w:t>р</w:t>
      </w:r>
      <w:r>
        <w:rPr>
          <w:b/>
          <w:bCs/>
          <w:sz w:val="28"/>
          <w:szCs w:val="28"/>
          <w:lang w:eastAsia="ru-RU"/>
        </w:rPr>
        <w:t>ік</w:t>
      </w:r>
    </w:p>
    <w:p w:rsidR="005724E9" w:rsidRPr="002C672F" w:rsidRDefault="005724E9" w:rsidP="005724E9">
      <w:pPr>
        <w:shd w:val="clear" w:color="auto" w:fill="FFFFFF"/>
        <w:tabs>
          <w:tab w:val="left" w:pos="0"/>
        </w:tabs>
        <w:jc w:val="center"/>
        <w:rPr>
          <w:b/>
          <w:bCs/>
          <w:sz w:val="28"/>
          <w:szCs w:val="28"/>
          <w:lang w:eastAsia="ru-RU"/>
        </w:rPr>
      </w:pP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1"/>
        <w:gridCol w:w="3651"/>
        <w:gridCol w:w="5613"/>
      </w:tblGrid>
      <w:tr w:rsidR="005724E9" w:rsidRPr="00BD05F9" w:rsidTr="00675710">
        <w:tc>
          <w:tcPr>
            <w:tcW w:w="0" w:type="auto"/>
            <w:shd w:val="clear" w:color="auto" w:fill="auto"/>
            <w:noWrap/>
            <w:hideMark/>
          </w:tcPr>
          <w:p w:rsidR="005724E9" w:rsidRPr="00BD05F9" w:rsidRDefault="005724E9" w:rsidP="00675710">
            <w:pPr>
              <w:tabs>
                <w:tab w:val="left" w:pos="0"/>
              </w:tabs>
              <w:rPr>
                <w:sz w:val="27"/>
                <w:szCs w:val="27"/>
                <w:lang w:eastAsia="ru-RU"/>
              </w:rPr>
            </w:pPr>
            <w:r w:rsidRPr="00BD05F9">
              <w:rPr>
                <w:sz w:val="27"/>
                <w:szCs w:val="27"/>
                <w:lang w:eastAsia="ru-RU"/>
              </w:rPr>
              <w:t>1.</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Ініціатор розроблення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відділ соціально</w:t>
            </w:r>
            <w:r>
              <w:rPr>
                <w:sz w:val="27"/>
                <w:szCs w:val="27"/>
                <w:lang w:eastAsia="ru-RU"/>
              </w:rPr>
              <w:t>го</w:t>
            </w:r>
            <w:r w:rsidRPr="00BD05F9">
              <w:rPr>
                <w:sz w:val="27"/>
                <w:szCs w:val="27"/>
                <w:lang w:eastAsia="ru-RU"/>
              </w:rPr>
              <w:t xml:space="preserve"> </w:t>
            </w:r>
            <w:r>
              <w:rPr>
                <w:sz w:val="27"/>
                <w:szCs w:val="27"/>
                <w:lang w:eastAsia="ru-RU"/>
              </w:rPr>
              <w:t>забезпечення та гуманітарного розвитку</w:t>
            </w: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2.</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Дата, номер і назва розпорядчого документа органу виконавчої влади про розроблення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3.</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Головний розробник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4.</w:t>
            </w:r>
          </w:p>
        </w:tc>
        <w:tc>
          <w:tcPr>
            <w:tcW w:w="3664" w:type="dxa"/>
            <w:shd w:val="clear" w:color="auto" w:fill="auto"/>
            <w:hideMark/>
          </w:tcPr>
          <w:p w:rsidR="005724E9" w:rsidRPr="00BD05F9" w:rsidRDefault="005724E9" w:rsidP="00675710">
            <w:pPr>
              <w:tabs>
                <w:tab w:val="left" w:pos="0"/>
              </w:tabs>
              <w:rPr>
                <w:sz w:val="27"/>
                <w:szCs w:val="27"/>
                <w:lang w:eastAsia="ru-RU"/>
              </w:rPr>
            </w:pPr>
            <w:proofErr w:type="spellStart"/>
            <w:r w:rsidRPr="00BD05F9">
              <w:rPr>
                <w:sz w:val="27"/>
                <w:szCs w:val="27"/>
                <w:lang w:eastAsia="ru-RU"/>
              </w:rPr>
              <w:t>Співрозробники</w:t>
            </w:r>
            <w:proofErr w:type="spellEnd"/>
            <w:r w:rsidRPr="00BD05F9">
              <w:rPr>
                <w:sz w:val="27"/>
                <w:szCs w:val="27"/>
                <w:lang w:eastAsia="ru-RU"/>
              </w:rPr>
              <w:t xml:space="preserve">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Pr>
                <w:sz w:val="27"/>
                <w:szCs w:val="27"/>
                <w:lang w:eastAsia="ru-RU"/>
              </w:rPr>
              <w:t xml:space="preserve">Фінансовий відділ  </w:t>
            </w:r>
            <w:proofErr w:type="spellStart"/>
            <w:r>
              <w:rPr>
                <w:sz w:val="27"/>
                <w:szCs w:val="27"/>
                <w:lang w:eastAsia="ru-RU"/>
              </w:rPr>
              <w:t>Грушівської</w:t>
            </w:r>
            <w:proofErr w:type="spellEnd"/>
            <w:r>
              <w:rPr>
                <w:sz w:val="27"/>
                <w:szCs w:val="27"/>
                <w:lang w:eastAsia="ru-RU"/>
              </w:rPr>
              <w:t xml:space="preserve"> сільської ради</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5.</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Відповідальний виконавець Програми</w:t>
            </w:r>
          </w:p>
        </w:tc>
        <w:tc>
          <w:tcPr>
            <w:tcW w:w="5640" w:type="dxa"/>
            <w:shd w:val="clear" w:color="auto" w:fill="auto"/>
          </w:tcPr>
          <w:p w:rsidR="005724E9" w:rsidRPr="00BD05F9" w:rsidRDefault="0078562E" w:rsidP="00675710">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6.</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Співвиконавці (учасники)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7.</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Термін реалізації Програми</w:t>
            </w:r>
          </w:p>
        </w:tc>
        <w:tc>
          <w:tcPr>
            <w:tcW w:w="5640" w:type="dxa"/>
            <w:shd w:val="clear" w:color="auto" w:fill="auto"/>
          </w:tcPr>
          <w:p w:rsidR="005724E9" w:rsidRPr="00BD05F9" w:rsidRDefault="005724E9" w:rsidP="00845982">
            <w:pPr>
              <w:tabs>
                <w:tab w:val="left" w:pos="0"/>
              </w:tabs>
              <w:jc w:val="both"/>
              <w:rPr>
                <w:sz w:val="27"/>
                <w:szCs w:val="27"/>
                <w:lang w:eastAsia="ru-RU"/>
              </w:rPr>
            </w:pPr>
            <w:r w:rsidRPr="00BD05F9">
              <w:rPr>
                <w:sz w:val="27"/>
                <w:szCs w:val="27"/>
                <w:lang w:eastAsia="ru-RU"/>
              </w:rPr>
              <w:t>202</w:t>
            </w:r>
            <w:r w:rsidR="00845982">
              <w:rPr>
                <w:sz w:val="27"/>
                <w:szCs w:val="27"/>
                <w:lang w:eastAsia="ru-RU"/>
              </w:rPr>
              <w:t>2</w:t>
            </w:r>
            <w:r w:rsidRPr="00BD05F9">
              <w:rPr>
                <w:sz w:val="27"/>
                <w:szCs w:val="27"/>
                <w:lang w:eastAsia="ru-RU"/>
              </w:rPr>
              <w:t xml:space="preserve"> </w:t>
            </w:r>
            <w:r w:rsidR="0078562E">
              <w:rPr>
                <w:sz w:val="27"/>
                <w:szCs w:val="27"/>
                <w:lang w:eastAsia="ru-RU"/>
              </w:rPr>
              <w:t xml:space="preserve"> рік </w:t>
            </w:r>
            <w:r w:rsidRPr="00BD05F9">
              <w:rPr>
                <w:sz w:val="27"/>
                <w:szCs w:val="27"/>
                <w:lang w:eastAsia="ru-RU"/>
              </w:rPr>
              <w:t xml:space="preserve"> </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7.1.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 xml:space="preserve">Етапи виконання Програми </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8.</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Мета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задоволення потреб мешканців </w:t>
            </w:r>
            <w:r w:rsidR="0078562E">
              <w:rPr>
                <w:sz w:val="27"/>
                <w:szCs w:val="27"/>
                <w:lang w:eastAsia="ru-RU"/>
              </w:rPr>
              <w:t xml:space="preserve"> </w:t>
            </w:r>
            <w:proofErr w:type="spellStart"/>
            <w:r w:rsidR="0078562E">
              <w:rPr>
                <w:sz w:val="27"/>
                <w:szCs w:val="27"/>
                <w:lang w:eastAsia="ru-RU"/>
              </w:rPr>
              <w:t>Грушівської</w:t>
            </w:r>
            <w:proofErr w:type="spellEnd"/>
            <w:r w:rsidR="0078562E">
              <w:rPr>
                <w:sz w:val="27"/>
                <w:szCs w:val="27"/>
                <w:lang w:eastAsia="ru-RU"/>
              </w:rPr>
              <w:t xml:space="preserve"> сільської ради </w:t>
            </w:r>
            <w:r w:rsidRPr="00BD05F9">
              <w:rPr>
                <w:sz w:val="27"/>
                <w:szCs w:val="27"/>
                <w:lang w:eastAsia="ru-RU"/>
              </w:rPr>
              <w:t xml:space="preserve"> (ОТГ) у соціальних послугах, а саме: </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соціальна підтримка – задля подолання складних життєвих обставин;</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соціальне обслуговування – задля мінімізації негативних наслідків складних життєвих обставин,</w:t>
            </w:r>
            <w:r>
              <w:rPr>
                <w:sz w:val="27"/>
                <w:szCs w:val="27"/>
                <w:lang w:eastAsia="ru-RU"/>
              </w:rPr>
              <w:t xml:space="preserve"> </w:t>
            </w:r>
            <w:r w:rsidRPr="00BD05F9">
              <w:rPr>
                <w:sz w:val="27"/>
                <w:szCs w:val="27"/>
                <w:lang w:eastAsia="ru-RU"/>
              </w:rPr>
              <w:t>а також:</w:t>
            </w:r>
          </w:p>
          <w:p w:rsidR="005724E9" w:rsidRPr="00BD05F9" w:rsidRDefault="005724E9" w:rsidP="00675710">
            <w:pPr>
              <w:tabs>
                <w:tab w:val="left" w:pos="0"/>
              </w:tabs>
              <w:jc w:val="both"/>
              <w:rPr>
                <w:sz w:val="27"/>
                <w:szCs w:val="27"/>
                <w:lang w:eastAsia="ru-RU"/>
              </w:rPr>
            </w:pPr>
            <w:r w:rsidRPr="00BD05F9">
              <w:rPr>
                <w:sz w:val="27"/>
                <w:szCs w:val="27"/>
                <w:lang w:eastAsia="ru-RU"/>
              </w:rPr>
              <w:t>покращення матеріального становища осіб, сімей, які опинилися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9.</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Загальний обсяг фінансових ресурсів, необхідних для реалізації Програми, усього:</w:t>
            </w:r>
          </w:p>
        </w:tc>
        <w:tc>
          <w:tcPr>
            <w:tcW w:w="5640" w:type="dxa"/>
            <w:shd w:val="clear" w:color="auto" w:fill="auto"/>
          </w:tcPr>
          <w:p w:rsidR="005724E9" w:rsidRPr="00BD05F9" w:rsidRDefault="00465A83" w:rsidP="00675710">
            <w:pPr>
              <w:tabs>
                <w:tab w:val="left" w:pos="0"/>
              </w:tabs>
              <w:rPr>
                <w:sz w:val="27"/>
                <w:szCs w:val="27"/>
                <w:lang w:eastAsia="ru-RU"/>
              </w:rPr>
            </w:pPr>
            <w:r>
              <w:rPr>
                <w:sz w:val="27"/>
                <w:szCs w:val="27"/>
                <w:lang w:eastAsia="en-US" w:bidi="en-US"/>
              </w:rPr>
              <w:t>257 619 ,03</w:t>
            </w:r>
            <w:r w:rsidR="0078562E">
              <w:rPr>
                <w:sz w:val="27"/>
                <w:szCs w:val="27"/>
                <w:lang w:eastAsia="en-US" w:bidi="en-US"/>
              </w:rPr>
              <w:t xml:space="preserve"> </w:t>
            </w:r>
            <w:r w:rsidR="005724E9" w:rsidRPr="00BD05F9">
              <w:rPr>
                <w:sz w:val="27"/>
                <w:szCs w:val="27"/>
                <w:lang w:eastAsia="ru-RU"/>
              </w:rPr>
              <w:t xml:space="preserve"> тис. гривень</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9.1.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в тому числі:</w:t>
            </w: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w:t>
            </w:r>
            <w:r w:rsidR="0078562E">
              <w:rPr>
                <w:sz w:val="27"/>
                <w:szCs w:val="27"/>
                <w:lang w:eastAsia="ru-RU"/>
              </w:rPr>
              <w:t>сільського</w:t>
            </w:r>
            <w:r w:rsidRPr="00BD05F9">
              <w:rPr>
                <w:sz w:val="27"/>
                <w:szCs w:val="27"/>
                <w:lang w:eastAsia="ru-RU"/>
              </w:rPr>
              <w:t xml:space="preserve">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обласного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державного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кошти інших джерел</w:t>
            </w:r>
          </w:p>
        </w:tc>
        <w:tc>
          <w:tcPr>
            <w:tcW w:w="5640" w:type="dxa"/>
            <w:shd w:val="clear" w:color="auto" w:fill="auto"/>
          </w:tcPr>
          <w:p w:rsidR="005724E9" w:rsidRPr="00BD05F9" w:rsidRDefault="005724E9" w:rsidP="00675710">
            <w:pPr>
              <w:tabs>
                <w:tab w:val="left" w:pos="0"/>
              </w:tabs>
              <w:rPr>
                <w:sz w:val="27"/>
                <w:szCs w:val="27"/>
                <w:lang w:eastAsia="ru-RU"/>
              </w:rPr>
            </w:pPr>
          </w:p>
          <w:p w:rsidR="005724E9" w:rsidRPr="00BD05F9" w:rsidRDefault="00465A83" w:rsidP="00675710">
            <w:pPr>
              <w:tabs>
                <w:tab w:val="left" w:pos="0"/>
              </w:tabs>
              <w:rPr>
                <w:sz w:val="27"/>
                <w:szCs w:val="27"/>
                <w:lang w:eastAsia="en-US" w:bidi="en-US"/>
              </w:rPr>
            </w:pPr>
            <w:r>
              <w:rPr>
                <w:sz w:val="27"/>
                <w:szCs w:val="27"/>
                <w:lang w:eastAsia="en-US" w:bidi="en-US"/>
              </w:rPr>
              <w:t xml:space="preserve">248 793,03 </w:t>
            </w:r>
          </w:p>
          <w:p w:rsidR="005724E9" w:rsidRPr="00BD05F9" w:rsidRDefault="005724E9" w:rsidP="00675710">
            <w:pPr>
              <w:tabs>
                <w:tab w:val="left" w:pos="0"/>
              </w:tabs>
              <w:rPr>
                <w:sz w:val="27"/>
                <w:szCs w:val="27"/>
                <w:lang w:eastAsia="ru-RU"/>
              </w:rPr>
            </w:pPr>
          </w:p>
          <w:p w:rsidR="005724E9" w:rsidRPr="00BD05F9" w:rsidRDefault="00845982" w:rsidP="00675710">
            <w:pPr>
              <w:tabs>
                <w:tab w:val="left" w:pos="0"/>
              </w:tabs>
              <w:rPr>
                <w:sz w:val="27"/>
                <w:szCs w:val="27"/>
                <w:lang w:eastAsia="ru-RU"/>
              </w:rPr>
            </w:pPr>
            <w:r>
              <w:rPr>
                <w:sz w:val="27"/>
                <w:szCs w:val="27"/>
                <w:lang w:eastAsia="ru-RU"/>
              </w:rPr>
              <w:t>8 826</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10.</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Очікувані результати виконання</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поліпшено матеріальне становище вразливих груп населення - осіб, сімей, які опинились у складних життєвих обставинах;</w:t>
            </w:r>
          </w:p>
          <w:p w:rsidR="005724E9" w:rsidRPr="00BD05F9" w:rsidRDefault="005724E9" w:rsidP="00675710">
            <w:pPr>
              <w:tabs>
                <w:tab w:val="left" w:pos="0"/>
              </w:tabs>
              <w:jc w:val="both"/>
              <w:rPr>
                <w:sz w:val="10"/>
                <w:szCs w:val="27"/>
                <w:lang w:eastAsia="ru-RU"/>
              </w:rPr>
            </w:pPr>
          </w:p>
          <w:p w:rsidR="005724E9" w:rsidRPr="00BD05F9" w:rsidRDefault="005724E9" w:rsidP="00675710">
            <w:pPr>
              <w:tabs>
                <w:tab w:val="left" w:pos="0"/>
              </w:tabs>
              <w:jc w:val="both"/>
              <w:rPr>
                <w:sz w:val="27"/>
                <w:szCs w:val="27"/>
                <w:lang w:eastAsia="ru-RU"/>
              </w:rPr>
            </w:pPr>
            <w:r w:rsidRPr="00BD05F9">
              <w:rPr>
                <w:sz w:val="27"/>
                <w:szCs w:val="27"/>
                <w:lang w:eastAsia="ru-RU"/>
              </w:rPr>
              <w:t>надано соціальні і реабілітаційні послуги, проведено соціальну роботу з особами, сім'ями, які опинились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11.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Ключові показники ефективності</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рівень охоплення соціальними, реабілітаційними  послугами та соціальним захистом вразливих груп населення;</w:t>
            </w:r>
          </w:p>
          <w:p w:rsidR="005724E9" w:rsidRPr="00BD05F9" w:rsidRDefault="005724E9" w:rsidP="00675710">
            <w:pPr>
              <w:tabs>
                <w:tab w:val="left" w:pos="0"/>
              </w:tabs>
              <w:jc w:val="both"/>
              <w:rPr>
                <w:sz w:val="12"/>
                <w:szCs w:val="27"/>
                <w:lang w:eastAsia="ru-RU"/>
              </w:rPr>
            </w:pPr>
          </w:p>
          <w:p w:rsidR="005724E9" w:rsidRPr="00BD05F9" w:rsidRDefault="005724E9" w:rsidP="00675710">
            <w:pPr>
              <w:tabs>
                <w:tab w:val="left" w:pos="0"/>
              </w:tabs>
              <w:jc w:val="both"/>
              <w:rPr>
                <w:sz w:val="27"/>
                <w:szCs w:val="27"/>
                <w:lang w:eastAsia="ru-RU"/>
              </w:rPr>
            </w:pPr>
          </w:p>
        </w:tc>
      </w:tr>
    </w:tbl>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465A83" w:rsidRDefault="00465A83" w:rsidP="00465A83">
      <w:pPr>
        <w:pStyle w:val="a5"/>
        <w:shd w:val="clear" w:color="auto" w:fill="FFFFFF"/>
        <w:tabs>
          <w:tab w:val="left" w:pos="0"/>
        </w:tabs>
        <w:rPr>
          <w:b/>
          <w:bCs/>
          <w:sz w:val="28"/>
          <w:szCs w:val="28"/>
          <w:lang w:eastAsia="ru-RU"/>
        </w:rPr>
      </w:pPr>
    </w:p>
    <w:p w:rsidR="00465A83" w:rsidRDefault="00465A83" w:rsidP="00465A83">
      <w:pPr>
        <w:pStyle w:val="a5"/>
        <w:shd w:val="clear" w:color="auto" w:fill="FFFFFF"/>
        <w:tabs>
          <w:tab w:val="left" w:pos="0"/>
        </w:tabs>
        <w:rPr>
          <w:b/>
          <w:bCs/>
          <w:sz w:val="28"/>
          <w:szCs w:val="28"/>
          <w:lang w:eastAsia="ru-RU"/>
        </w:rPr>
      </w:pPr>
    </w:p>
    <w:p w:rsidR="00465A83" w:rsidRDefault="00465A83" w:rsidP="00465A83">
      <w:pPr>
        <w:pStyle w:val="a5"/>
        <w:shd w:val="clear" w:color="auto" w:fill="FFFFFF"/>
        <w:tabs>
          <w:tab w:val="left" w:pos="0"/>
        </w:tabs>
        <w:rPr>
          <w:b/>
          <w:bCs/>
          <w:sz w:val="28"/>
          <w:szCs w:val="28"/>
          <w:lang w:eastAsia="ru-RU"/>
        </w:rPr>
      </w:pPr>
    </w:p>
    <w:p w:rsidR="0078562E" w:rsidRPr="00465A83" w:rsidRDefault="0078562E" w:rsidP="00465A83">
      <w:pPr>
        <w:pStyle w:val="a5"/>
        <w:numPr>
          <w:ilvl w:val="0"/>
          <w:numId w:val="4"/>
        </w:numPr>
        <w:shd w:val="clear" w:color="auto" w:fill="FFFFFF"/>
        <w:tabs>
          <w:tab w:val="left" w:pos="0"/>
        </w:tabs>
        <w:rPr>
          <w:b/>
          <w:bCs/>
          <w:sz w:val="28"/>
          <w:szCs w:val="28"/>
          <w:lang w:eastAsia="ru-RU"/>
        </w:rPr>
      </w:pPr>
      <w:r w:rsidRPr="00465A83">
        <w:rPr>
          <w:b/>
          <w:bCs/>
          <w:sz w:val="28"/>
          <w:szCs w:val="28"/>
          <w:lang w:eastAsia="ru-RU"/>
        </w:rPr>
        <w:t xml:space="preserve">Загальні положення </w:t>
      </w:r>
    </w:p>
    <w:p w:rsidR="005F690E" w:rsidRPr="005F690E" w:rsidRDefault="0078562E" w:rsidP="005F690E">
      <w:pPr>
        <w:pStyle w:val="a3"/>
        <w:rPr>
          <w:sz w:val="28"/>
          <w:szCs w:val="28"/>
        </w:rPr>
      </w:pPr>
      <w:r w:rsidRPr="002C672F">
        <w:rPr>
          <w:sz w:val="28"/>
          <w:szCs w:val="28"/>
          <w:lang w:eastAsia="ru-RU"/>
        </w:rPr>
        <w:t>Одним з провідних напрямів соціальної політики в Україні є підвищення ефективності програм соціального захисту населення і, відповідно, належний соціальний захист кожної окремої людини, з урахуванням її потреб, в залежності від статі, віку, соціального статусу та інших ознак</w:t>
      </w:r>
      <w:r w:rsidR="005F690E" w:rsidRPr="005F690E">
        <w:t xml:space="preserve"> </w:t>
      </w:r>
      <w:r w:rsidR="005F690E">
        <w:t xml:space="preserve">. </w:t>
      </w:r>
      <w:r w:rsidR="005F690E" w:rsidRPr="005F690E">
        <w:rPr>
          <w:sz w:val="28"/>
          <w:szCs w:val="28"/>
        </w:rPr>
        <w:t>Соціальний захист та гідний рівень життя кожному громадянину гарантований Конституцією України.</w:t>
      </w:r>
      <w:r w:rsidR="005F690E" w:rsidRPr="005F690E">
        <w:t xml:space="preserve"> </w:t>
      </w:r>
      <w:r w:rsidR="005F690E" w:rsidRPr="005F690E">
        <w:rPr>
          <w:sz w:val="28"/>
          <w:szCs w:val="28"/>
        </w:rPr>
        <w:t>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 Соціальний захист населення – одна з головних функцій органів місцевого самоврядування, яка має виконуватися завжди і за будь-яких обставин на користь тих громадян, у житті яких виникли проблеми.  </w:t>
      </w:r>
      <w:r w:rsidR="005F690E">
        <w:rPr>
          <w:sz w:val="28"/>
          <w:szCs w:val="28"/>
          <w:lang w:eastAsia="ru-RU"/>
        </w:rPr>
        <w:tab/>
      </w:r>
      <w:r w:rsidR="005F690E" w:rsidRPr="005F690E">
        <w:rPr>
          <w:sz w:val="28"/>
          <w:szCs w:val="28"/>
        </w:rPr>
        <w:t>Соціально-економічна ситуація, що склалася на сучасному етапі розвитку України, кризові явища у сфері економіки і фінансів зумовлюють необхідність охоплення соціальним захистом усього населення, а не лише його окремих категорій, оскільки кожна людина на різних етапах свого життя стикається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 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w:t>
      </w:r>
      <w:r w:rsidR="005F690E">
        <w:rPr>
          <w:sz w:val="28"/>
          <w:szCs w:val="28"/>
          <w:lang w:eastAsia="ru-RU"/>
        </w:rPr>
        <w:tab/>
      </w:r>
      <w:r w:rsidR="005F690E">
        <w:rPr>
          <w:sz w:val="28"/>
          <w:szCs w:val="28"/>
          <w:lang w:eastAsia="ru-RU"/>
        </w:rPr>
        <w:tab/>
      </w:r>
      <w:r w:rsidR="005F690E">
        <w:rPr>
          <w:sz w:val="28"/>
          <w:szCs w:val="28"/>
          <w:lang w:eastAsia="ru-RU"/>
        </w:rPr>
        <w:tab/>
      </w:r>
      <w:r w:rsidR="005F690E" w:rsidRPr="005F690E">
        <w:rPr>
          <w:sz w:val="28"/>
          <w:szCs w:val="28"/>
        </w:rPr>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t xml:space="preserve">    </w:t>
      </w:r>
      <w:r w:rsidR="005F690E" w:rsidRPr="005F690E">
        <w:rPr>
          <w:sz w:val="28"/>
          <w:szCs w:val="28"/>
        </w:rPr>
        <w:t>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w:t>
      </w:r>
      <w:r w:rsidR="005F690E">
        <w:rPr>
          <w:sz w:val="28"/>
          <w:szCs w:val="28"/>
        </w:rPr>
        <w:t>ї політики</w:t>
      </w:r>
      <w:r w:rsidR="005F690E" w:rsidRPr="005F690E">
        <w:rPr>
          <w:sz w:val="28"/>
          <w:szCs w:val="28"/>
        </w:rPr>
        <w:t xml:space="preserve">, </w:t>
      </w:r>
      <w:proofErr w:type="spellStart"/>
      <w:r w:rsidR="005F690E">
        <w:rPr>
          <w:sz w:val="28"/>
          <w:szCs w:val="28"/>
        </w:rPr>
        <w:t>Грушівською</w:t>
      </w:r>
      <w:proofErr w:type="spellEnd"/>
      <w:r w:rsidR="005F690E">
        <w:rPr>
          <w:sz w:val="28"/>
          <w:szCs w:val="28"/>
        </w:rPr>
        <w:t xml:space="preserve"> </w:t>
      </w:r>
      <w:r w:rsidR="005F690E" w:rsidRPr="005F690E">
        <w:rPr>
          <w:sz w:val="28"/>
          <w:szCs w:val="28"/>
        </w:rPr>
        <w:t xml:space="preserve">сільською радою розроблено Програму </w:t>
      </w:r>
      <w:r w:rsidR="005F690E">
        <w:rPr>
          <w:sz w:val="28"/>
          <w:szCs w:val="28"/>
        </w:rPr>
        <w:t xml:space="preserve">соціальної політики </w:t>
      </w:r>
      <w:r w:rsidR="005F690E" w:rsidRPr="005F690E">
        <w:rPr>
          <w:sz w:val="28"/>
          <w:szCs w:val="28"/>
        </w:rPr>
        <w:t xml:space="preserve"> населення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сільської територіальної громади  на </w:t>
      </w:r>
      <w:r w:rsidR="005F690E">
        <w:rPr>
          <w:sz w:val="28"/>
          <w:szCs w:val="28"/>
        </w:rPr>
        <w:t>202</w:t>
      </w:r>
      <w:r w:rsidR="00845982">
        <w:rPr>
          <w:sz w:val="28"/>
          <w:szCs w:val="28"/>
        </w:rPr>
        <w:t>2</w:t>
      </w:r>
      <w:r w:rsidR="005F690E">
        <w:rPr>
          <w:sz w:val="28"/>
          <w:szCs w:val="28"/>
        </w:rPr>
        <w:t xml:space="preserve">  рік </w:t>
      </w:r>
      <w:r w:rsidR="005F690E" w:rsidRPr="005F690E">
        <w:rPr>
          <w:sz w:val="28"/>
          <w:szCs w:val="28"/>
        </w:rPr>
        <w:t>(далі – Програма).</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sidRPr="005F690E">
        <w:rPr>
          <w:sz w:val="28"/>
          <w:szCs w:val="28"/>
        </w:rPr>
        <w:t xml:space="preserve">Для забезпечення реалізації Програми передбачається виділення коштів, виходячи з фінансових можливостей бюджету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 сільської територіальної громади.</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t>З</w:t>
      </w:r>
      <w:r w:rsidR="005F690E" w:rsidRPr="005F690E">
        <w:rPr>
          <w:sz w:val="28"/>
          <w:szCs w:val="28"/>
        </w:rPr>
        <w:t>аконодавчими підставами для виконання Програми є закони України: «Про місцеве самоврядування в Україні», «Про соціальні послуги», «Про державні соціальні стандарти та державні соціальні гарантії»,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в Україні», «Про жертви нацистських переслідувань», «Про соціальний захист дітей війни», «Про основи соціального захисту бездомних осіб і безпритульних дітей», «Про забезпечення прав і свобод внутрішньо переміщених осіб», «Про реабілітацію інвалідів в Україні», «Про забезпечення організаційно – правових умов соціального захисту  дітей – сиріт та дітей, позбавлених батьківського піклування, «Про статус та соціальний захист громадян постраждалих внаслідок Чорнобильської катастрофи», Бюджетний кодекс України.</w:t>
      </w:r>
    </w:p>
    <w:p w:rsidR="005F690E" w:rsidRPr="0009473A" w:rsidRDefault="005F690E" w:rsidP="005F690E">
      <w:pPr>
        <w:pStyle w:val="a3"/>
        <w:jc w:val="center"/>
        <w:rPr>
          <w:sz w:val="28"/>
          <w:szCs w:val="28"/>
        </w:rPr>
      </w:pPr>
      <w:r w:rsidRPr="0009473A">
        <w:rPr>
          <w:rStyle w:val="a4"/>
          <w:sz w:val="28"/>
          <w:szCs w:val="28"/>
        </w:rPr>
        <w:t>Розділ 2. МЕТА І ОСНОВНІ ЗАВДАННЯ ПРОГРАМИ</w:t>
      </w:r>
    </w:p>
    <w:p w:rsidR="005F690E" w:rsidRPr="0009473A" w:rsidRDefault="005F690E" w:rsidP="005F690E">
      <w:pPr>
        <w:pStyle w:val="a3"/>
        <w:rPr>
          <w:sz w:val="28"/>
          <w:szCs w:val="28"/>
        </w:rPr>
      </w:pPr>
      <w:r w:rsidRPr="005F690E">
        <w:rPr>
          <w:sz w:val="28"/>
          <w:szCs w:val="28"/>
        </w:rPr>
        <w:t xml:space="preserve">Основною метою Програми є надання соціальних допомог та послуг незахищеним верствам населення </w:t>
      </w:r>
      <w:proofErr w:type="spellStart"/>
      <w:r>
        <w:rPr>
          <w:sz w:val="28"/>
          <w:szCs w:val="28"/>
        </w:rPr>
        <w:t>Грушівської</w:t>
      </w:r>
      <w:proofErr w:type="spellEnd"/>
      <w:r>
        <w:rPr>
          <w:sz w:val="28"/>
          <w:szCs w:val="28"/>
        </w:rPr>
        <w:t xml:space="preserve"> </w:t>
      </w:r>
      <w:r w:rsidRPr="005F690E">
        <w:rPr>
          <w:sz w:val="28"/>
          <w:szCs w:val="28"/>
        </w:rPr>
        <w:t>сільської територіальної громади</w:t>
      </w:r>
      <w:r>
        <w:rPr>
          <w:sz w:val="28"/>
          <w:szCs w:val="28"/>
        </w:rPr>
        <w:t xml:space="preserve">, </w:t>
      </w:r>
      <w:r w:rsidRPr="005F690E">
        <w:rPr>
          <w:sz w:val="28"/>
          <w:szCs w:val="28"/>
        </w:rPr>
        <w:t xml:space="preserve">та сім’ям, які знаходяться в складних життєвих обставинах і неспроможні їх самостійно подолати. 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територіальної громади потребує вирішення проблем громадян старшого покоління, інвалідів, чорнобильців, дітей війни, учасників бойових дій, воїнів Афганістану, учасників АТО та членів їхніх сімей, багатодітних сімей, одиноких громадян, дітей-сиріт, </w:t>
      </w:r>
      <w:proofErr w:type="spellStart"/>
      <w:r w:rsidRPr="005F690E">
        <w:rPr>
          <w:sz w:val="28"/>
          <w:szCs w:val="28"/>
        </w:rPr>
        <w:t>онкохворих</w:t>
      </w:r>
      <w:proofErr w:type="spellEnd"/>
      <w:r w:rsidRPr="005F690E">
        <w:rPr>
          <w:sz w:val="28"/>
          <w:szCs w:val="28"/>
        </w:rPr>
        <w:t>, та інших категорій населення.</w:t>
      </w:r>
      <w:r w:rsidR="00DE30C6">
        <w:rPr>
          <w:sz w:val="28"/>
          <w:szCs w:val="28"/>
        </w:rPr>
        <w:t xml:space="preserve"> </w:t>
      </w:r>
      <w:r w:rsidRPr="0009473A">
        <w:rPr>
          <w:sz w:val="28"/>
          <w:szCs w:val="28"/>
        </w:rPr>
        <w:t>Програма включає додаткові до здійснюваних за рахунок державного бюджету, заходи щодо поліпшення рівня життя громадян, які опинилися в складних життєвих обставинах і потребують соціальної допомоги і підтримки.</w:t>
      </w:r>
    </w:p>
    <w:p w:rsidR="005F690E" w:rsidRPr="0009473A" w:rsidRDefault="005F690E" w:rsidP="005F690E">
      <w:pPr>
        <w:pStyle w:val="a3"/>
        <w:rPr>
          <w:sz w:val="28"/>
          <w:szCs w:val="28"/>
        </w:rPr>
      </w:pPr>
      <w:r w:rsidRPr="0009473A">
        <w:rPr>
          <w:sz w:val="28"/>
          <w:szCs w:val="28"/>
        </w:rPr>
        <w:t>Основними завданнями Програми є:</w:t>
      </w:r>
    </w:p>
    <w:p w:rsidR="005F690E" w:rsidRPr="0009473A" w:rsidRDefault="005F690E" w:rsidP="005F690E">
      <w:pPr>
        <w:pStyle w:val="a3"/>
        <w:rPr>
          <w:sz w:val="28"/>
          <w:szCs w:val="28"/>
        </w:rPr>
      </w:pPr>
      <w:r w:rsidRPr="0009473A">
        <w:rPr>
          <w:sz w:val="28"/>
          <w:szCs w:val="28"/>
        </w:rPr>
        <w:t>-          забезпечення державних гарантій з питань праці та соціального захисту населення;</w:t>
      </w:r>
    </w:p>
    <w:p w:rsidR="005F690E" w:rsidRPr="0009473A" w:rsidRDefault="005F690E" w:rsidP="005F690E">
      <w:pPr>
        <w:pStyle w:val="a3"/>
        <w:rPr>
          <w:sz w:val="28"/>
          <w:szCs w:val="28"/>
        </w:rPr>
      </w:pPr>
      <w:r w:rsidRPr="0009473A">
        <w:rPr>
          <w:sz w:val="28"/>
          <w:szCs w:val="28"/>
        </w:rPr>
        <w:t>-          формування комплексної системи соціального захисту громадян, які потребують соціальної підтримки;</w:t>
      </w:r>
    </w:p>
    <w:p w:rsidR="005F690E" w:rsidRPr="0009473A" w:rsidRDefault="005F690E" w:rsidP="005F690E">
      <w:pPr>
        <w:pStyle w:val="a3"/>
        <w:rPr>
          <w:sz w:val="28"/>
          <w:szCs w:val="28"/>
        </w:rPr>
      </w:pPr>
      <w:r w:rsidRPr="0009473A">
        <w:rPr>
          <w:sz w:val="28"/>
          <w:szCs w:val="28"/>
        </w:rPr>
        <w:t>-          удосконалення системи надання соціальної допомоги найбільш вразливим верствам населення, посилення  адресної спрямованості;</w:t>
      </w:r>
    </w:p>
    <w:p w:rsidR="005F690E" w:rsidRPr="0009473A" w:rsidRDefault="005F690E" w:rsidP="005F690E">
      <w:pPr>
        <w:pStyle w:val="a3"/>
        <w:rPr>
          <w:sz w:val="28"/>
          <w:szCs w:val="28"/>
        </w:rPr>
      </w:pPr>
      <w:r w:rsidRPr="0009473A">
        <w:rPr>
          <w:sz w:val="28"/>
          <w:szCs w:val="28"/>
        </w:rPr>
        <w:t>-          підвищення якості соціального обслуговування громадян, які перебувають у складних життєвих обставинах;</w:t>
      </w:r>
    </w:p>
    <w:p w:rsidR="005F690E" w:rsidRPr="0009473A" w:rsidRDefault="005F690E" w:rsidP="005F690E">
      <w:pPr>
        <w:pStyle w:val="a3"/>
        <w:rPr>
          <w:sz w:val="28"/>
          <w:szCs w:val="28"/>
        </w:rPr>
      </w:pPr>
      <w:r w:rsidRPr="0009473A">
        <w:rPr>
          <w:sz w:val="28"/>
          <w:szCs w:val="28"/>
        </w:rPr>
        <w:t>-          продовження роботи щодо удосконалення якості надання соціальних послуг;</w:t>
      </w:r>
    </w:p>
    <w:p w:rsidR="005F690E" w:rsidRPr="0009473A" w:rsidRDefault="005F690E" w:rsidP="005F690E">
      <w:pPr>
        <w:pStyle w:val="a3"/>
        <w:rPr>
          <w:sz w:val="28"/>
          <w:szCs w:val="28"/>
        </w:rPr>
      </w:pPr>
      <w:r w:rsidRPr="0009473A">
        <w:rPr>
          <w:sz w:val="28"/>
          <w:szCs w:val="28"/>
        </w:rPr>
        <w:t>-          створення умов для максимально раціонального та економного використання коштів місцевого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  </w:t>
      </w:r>
    </w:p>
    <w:p w:rsidR="005F690E" w:rsidRPr="0009473A" w:rsidRDefault="005F690E" w:rsidP="005F690E">
      <w:pPr>
        <w:pStyle w:val="a3"/>
        <w:rPr>
          <w:sz w:val="28"/>
          <w:szCs w:val="28"/>
        </w:rPr>
      </w:pPr>
      <w:r w:rsidRPr="0009473A">
        <w:rPr>
          <w:sz w:val="28"/>
          <w:szCs w:val="28"/>
        </w:rPr>
        <w:t>Заходи щодо виконання цієї Програми визначено у Додатку 2, що додається до цього рішення.</w:t>
      </w: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303F1" w:rsidRDefault="0009473A" w:rsidP="005303F1">
      <w:pPr>
        <w:shd w:val="clear" w:color="auto" w:fill="FFFFFF"/>
        <w:tabs>
          <w:tab w:val="left" w:pos="0"/>
        </w:tabs>
        <w:jc w:val="center"/>
        <w:rPr>
          <w:b/>
          <w:bCs/>
          <w:sz w:val="28"/>
          <w:szCs w:val="28"/>
          <w:lang w:eastAsia="ru-RU"/>
        </w:rPr>
      </w:pPr>
      <w:r>
        <w:rPr>
          <w:b/>
          <w:bCs/>
          <w:sz w:val="28"/>
          <w:szCs w:val="28"/>
          <w:lang w:eastAsia="ru-RU"/>
        </w:rPr>
        <w:t>3</w:t>
      </w:r>
      <w:r w:rsidR="005303F1">
        <w:rPr>
          <w:b/>
          <w:bCs/>
          <w:sz w:val="28"/>
          <w:szCs w:val="28"/>
          <w:lang w:eastAsia="ru-RU"/>
        </w:rPr>
        <w:t>.ОБГРУНТУВАННЯ ШЛЯХІВ І ЗАСОБІВ РОЗВ’ЯЗАННЯ</w:t>
      </w:r>
    </w:p>
    <w:p w:rsidR="005303F1" w:rsidRDefault="005303F1" w:rsidP="005303F1">
      <w:pPr>
        <w:shd w:val="clear" w:color="auto" w:fill="FFFFFF"/>
        <w:tabs>
          <w:tab w:val="left" w:pos="0"/>
        </w:tabs>
        <w:jc w:val="center"/>
        <w:rPr>
          <w:b/>
          <w:bCs/>
          <w:sz w:val="28"/>
          <w:szCs w:val="28"/>
          <w:lang w:eastAsia="ru-RU"/>
        </w:rPr>
      </w:pPr>
      <w:r>
        <w:rPr>
          <w:b/>
          <w:bCs/>
          <w:sz w:val="28"/>
          <w:szCs w:val="28"/>
          <w:lang w:eastAsia="ru-RU"/>
        </w:rPr>
        <w:t>ПРОБЛЕМИ ТА ФІНАНСУВАННЯ</w:t>
      </w:r>
    </w:p>
    <w:p w:rsidR="005303F1" w:rsidRDefault="005303F1" w:rsidP="005303F1">
      <w:pPr>
        <w:shd w:val="clear" w:color="auto" w:fill="FFFFFF"/>
        <w:tabs>
          <w:tab w:val="left" w:pos="0"/>
        </w:tabs>
        <w:jc w:val="both"/>
        <w:rPr>
          <w:sz w:val="28"/>
          <w:szCs w:val="28"/>
          <w:lang w:eastAsia="ru-RU"/>
        </w:rPr>
      </w:pPr>
    </w:p>
    <w:p w:rsidR="005303F1" w:rsidRDefault="005303F1" w:rsidP="005303F1">
      <w:pPr>
        <w:shd w:val="clear" w:color="auto" w:fill="FFFFFF"/>
        <w:tabs>
          <w:tab w:val="left" w:pos="0"/>
        </w:tabs>
        <w:jc w:val="both"/>
        <w:rPr>
          <w:sz w:val="28"/>
          <w:szCs w:val="28"/>
          <w:lang w:eastAsia="ru-RU"/>
        </w:rPr>
      </w:pPr>
      <w:r>
        <w:rPr>
          <w:sz w:val="28"/>
          <w:szCs w:val="28"/>
          <w:lang w:eastAsia="ru-RU"/>
        </w:rPr>
        <w:tab/>
        <w:t>Вирішення питань підтримки окремих (найбільш вразливих) категорій громадян передбачається здійснювати шляхом реалізації заходів Програми за рахунок коштів місцевого бюджету, а також інших джерел, не заборонених чинним законодавством України.</w:t>
      </w:r>
    </w:p>
    <w:p w:rsidR="005303F1" w:rsidRDefault="005303F1" w:rsidP="005303F1">
      <w:pPr>
        <w:shd w:val="clear" w:color="auto" w:fill="FFFFFF"/>
        <w:tabs>
          <w:tab w:val="left" w:pos="0"/>
        </w:tabs>
        <w:jc w:val="both"/>
        <w:rPr>
          <w:sz w:val="28"/>
          <w:szCs w:val="28"/>
          <w:lang w:eastAsia="ru-RU"/>
        </w:rPr>
      </w:pPr>
      <w:r>
        <w:rPr>
          <w:sz w:val="28"/>
          <w:szCs w:val="28"/>
          <w:lang w:eastAsia="ru-RU"/>
        </w:rPr>
        <w:tab/>
        <w:t>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сільської  ради.</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Проблеми, на розв’язання яких спрямована ця Програма, передбачається подолати шляхом удосконалення та  посилення власної системи надання соціальних послуг, основаної на періодичному вивченні потреб жителів в соціальних послугах, системного моніторингу якості їх надання.  </w:t>
      </w:r>
    </w:p>
    <w:p w:rsidR="005303F1" w:rsidRDefault="005303F1" w:rsidP="005303F1">
      <w:pPr>
        <w:shd w:val="clear" w:color="auto" w:fill="FFFFFF"/>
        <w:tabs>
          <w:tab w:val="left" w:pos="0"/>
        </w:tabs>
        <w:jc w:val="both"/>
        <w:rPr>
          <w:bCs/>
          <w:sz w:val="28"/>
          <w:szCs w:val="28"/>
          <w:lang w:eastAsia="ru-RU"/>
        </w:rPr>
      </w:pPr>
      <w:r>
        <w:rPr>
          <w:sz w:val="28"/>
          <w:szCs w:val="28"/>
          <w:lang w:eastAsia="ru-RU"/>
        </w:rPr>
        <w:tab/>
        <w:t xml:space="preserve">Проблему низької якості та рівня життя мешканців </w:t>
      </w:r>
      <w:proofErr w:type="spellStart"/>
      <w:r>
        <w:rPr>
          <w:sz w:val="28"/>
          <w:szCs w:val="28"/>
          <w:lang w:eastAsia="ru-RU"/>
        </w:rPr>
        <w:t>Грушівської</w:t>
      </w:r>
      <w:proofErr w:type="spellEnd"/>
      <w:r>
        <w:rPr>
          <w:sz w:val="28"/>
          <w:szCs w:val="28"/>
          <w:lang w:eastAsia="ru-RU"/>
        </w:rPr>
        <w:t xml:space="preserve"> сільської  ради передбачається вирішувати шляхом </w:t>
      </w:r>
      <w:r>
        <w:rPr>
          <w:bCs/>
          <w:sz w:val="28"/>
          <w:szCs w:val="28"/>
          <w:lang w:eastAsia="ru-RU"/>
        </w:rPr>
        <w:t xml:space="preserve">забезпечення адресної фінансової допомоги, спрямованої на </w:t>
      </w:r>
      <w:r>
        <w:rPr>
          <w:sz w:val="28"/>
          <w:szCs w:val="28"/>
          <w:lang w:eastAsia="ru-RU"/>
        </w:rPr>
        <w:t xml:space="preserve">підвищення добробуту населення. </w:t>
      </w:r>
      <w:r>
        <w:rPr>
          <w:bCs/>
          <w:sz w:val="28"/>
          <w:szCs w:val="28"/>
          <w:lang w:eastAsia="ru-RU"/>
        </w:rPr>
        <w:t xml:space="preserve">  </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Обсяги фінансування виконання завдань та заходів цієї Програми визначено, виходячи із необхідності досягнення максимальних результатів з відповідним ресурсним забезпеченням. </w:t>
      </w:r>
    </w:p>
    <w:p w:rsidR="0009473A" w:rsidRPr="0009473A" w:rsidRDefault="0009473A" w:rsidP="0009473A">
      <w:pPr>
        <w:pStyle w:val="a3"/>
        <w:jc w:val="center"/>
        <w:rPr>
          <w:sz w:val="28"/>
          <w:szCs w:val="28"/>
        </w:rPr>
      </w:pPr>
      <w:r w:rsidRPr="0009473A">
        <w:rPr>
          <w:rStyle w:val="a4"/>
          <w:sz w:val="28"/>
          <w:szCs w:val="28"/>
        </w:rPr>
        <w:t xml:space="preserve">Розділ </w:t>
      </w:r>
      <w:r>
        <w:rPr>
          <w:rStyle w:val="a4"/>
          <w:sz w:val="28"/>
          <w:szCs w:val="28"/>
        </w:rPr>
        <w:t>4</w:t>
      </w:r>
      <w:r w:rsidRPr="0009473A">
        <w:rPr>
          <w:rStyle w:val="a4"/>
          <w:sz w:val="28"/>
          <w:szCs w:val="28"/>
        </w:rPr>
        <w:t>. ФІНАНСУВАННЯ ПРОГРАМИ</w:t>
      </w:r>
    </w:p>
    <w:p w:rsidR="0009473A" w:rsidRPr="0009473A" w:rsidRDefault="0009473A" w:rsidP="0009473A">
      <w:pPr>
        <w:pStyle w:val="a3"/>
        <w:rPr>
          <w:sz w:val="28"/>
          <w:szCs w:val="28"/>
        </w:rPr>
      </w:pPr>
      <w:r w:rsidRPr="0009473A">
        <w:rPr>
          <w:sz w:val="28"/>
          <w:szCs w:val="28"/>
        </w:rPr>
        <w:t xml:space="preserve">Фінансування </w:t>
      </w:r>
      <w:r>
        <w:rPr>
          <w:sz w:val="28"/>
          <w:szCs w:val="28"/>
        </w:rPr>
        <w:t>П</w:t>
      </w:r>
      <w:r w:rsidRPr="0009473A">
        <w:rPr>
          <w:sz w:val="28"/>
          <w:szCs w:val="28"/>
        </w:rPr>
        <w:t xml:space="preserve">рограми </w:t>
      </w:r>
      <w:r>
        <w:rPr>
          <w:sz w:val="28"/>
          <w:szCs w:val="28"/>
        </w:rPr>
        <w:t xml:space="preserve">соціальної політики </w:t>
      </w:r>
      <w:r w:rsidRPr="0009473A">
        <w:rPr>
          <w:sz w:val="28"/>
          <w:szCs w:val="28"/>
        </w:rPr>
        <w:t xml:space="preserve"> населення </w:t>
      </w:r>
      <w:proofErr w:type="spellStart"/>
      <w:r>
        <w:rPr>
          <w:sz w:val="28"/>
          <w:szCs w:val="28"/>
        </w:rPr>
        <w:t>Грушівської</w:t>
      </w:r>
      <w:proofErr w:type="spellEnd"/>
      <w:r w:rsidRPr="0009473A">
        <w:rPr>
          <w:sz w:val="28"/>
          <w:szCs w:val="28"/>
        </w:rPr>
        <w:t xml:space="preserve"> сільської територіальної громади на </w:t>
      </w:r>
      <w:r>
        <w:rPr>
          <w:sz w:val="28"/>
          <w:szCs w:val="28"/>
        </w:rPr>
        <w:t>202</w:t>
      </w:r>
      <w:r w:rsidR="00845982">
        <w:rPr>
          <w:sz w:val="28"/>
          <w:szCs w:val="28"/>
        </w:rPr>
        <w:t>2</w:t>
      </w:r>
      <w:r w:rsidRPr="0009473A">
        <w:rPr>
          <w:sz w:val="28"/>
          <w:szCs w:val="28"/>
        </w:rPr>
        <w:t xml:space="preserve"> р</w:t>
      </w:r>
      <w:r>
        <w:rPr>
          <w:sz w:val="28"/>
          <w:szCs w:val="28"/>
        </w:rPr>
        <w:t xml:space="preserve">ік </w:t>
      </w:r>
      <w:r w:rsidRPr="0009473A">
        <w:rPr>
          <w:sz w:val="28"/>
          <w:szCs w:val="28"/>
        </w:rPr>
        <w:t xml:space="preserve">здійснюватиметься в межах видатків, передбачених у рішеннях сесій </w:t>
      </w:r>
      <w:proofErr w:type="spellStart"/>
      <w:r>
        <w:rPr>
          <w:sz w:val="28"/>
          <w:szCs w:val="28"/>
        </w:rPr>
        <w:t>Грушівської</w:t>
      </w:r>
      <w:proofErr w:type="spellEnd"/>
      <w:r w:rsidRPr="0009473A">
        <w:rPr>
          <w:sz w:val="28"/>
          <w:szCs w:val="28"/>
        </w:rPr>
        <w:t xml:space="preserve"> сільської ради </w:t>
      </w:r>
      <w:r>
        <w:rPr>
          <w:sz w:val="28"/>
          <w:szCs w:val="28"/>
        </w:rPr>
        <w:t>,</w:t>
      </w:r>
      <w:r w:rsidRPr="0009473A">
        <w:rPr>
          <w:sz w:val="28"/>
          <w:szCs w:val="28"/>
        </w:rPr>
        <w:t>та інших джерел фінансування, не заборонени</w:t>
      </w:r>
      <w:r>
        <w:rPr>
          <w:sz w:val="28"/>
          <w:szCs w:val="28"/>
        </w:rPr>
        <w:t xml:space="preserve">х чинним законодавством України </w:t>
      </w:r>
      <w:r w:rsidRPr="0009473A">
        <w:rPr>
          <w:sz w:val="28"/>
          <w:szCs w:val="28"/>
        </w:rPr>
        <w:t>. В разі необхідності протягом бюджетного року рішенням сесії сільської ради затверджуються зміни щодо загального обсягу фінансування Програми. Для реалізації Програми також можливе фінансування за рахунок благодійних внесків, гуманітарної допомоги, інших джерел, не заборонених законодавством. В ході реалізації заходів програми можливі коригування, зміни, уточнення, доповнення, пов’язані з реальними можливостями місцевого бюджету</w:t>
      </w:r>
      <w:r>
        <w:rPr>
          <w:sz w:val="28"/>
          <w:szCs w:val="28"/>
        </w:rPr>
        <w:t>.</w:t>
      </w:r>
    </w:p>
    <w:p w:rsidR="0009473A" w:rsidRPr="00845982" w:rsidRDefault="0009473A" w:rsidP="00845982">
      <w:pPr>
        <w:pStyle w:val="a3"/>
        <w:jc w:val="center"/>
      </w:pPr>
      <w:r>
        <w:rPr>
          <w:rStyle w:val="a4"/>
        </w:rPr>
        <w:t> </w:t>
      </w:r>
      <w:r w:rsidRPr="0009473A">
        <w:rPr>
          <w:rStyle w:val="a4"/>
          <w:sz w:val="28"/>
          <w:szCs w:val="28"/>
        </w:rPr>
        <w:t xml:space="preserve">Розділ </w:t>
      </w:r>
      <w:r>
        <w:rPr>
          <w:rStyle w:val="a4"/>
          <w:sz w:val="28"/>
          <w:szCs w:val="28"/>
        </w:rPr>
        <w:t>5</w:t>
      </w:r>
      <w:r w:rsidRPr="0009473A">
        <w:rPr>
          <w:rStyle w:val="a4"/>
          <w:sz w:val="28"/>
          <w:szCs w:val="28"/>
        </w:rPr>
        <w:t>. ОРГАНІЗАЦІЯ ТА КОНТРОЛЬ ЗА ВИКОНАННЯМ ПРОГРАМИ.</w:t>
      </w:r>
    </w:p>
    <w:p w:rsidR="00845982" w:rsidRDefault="0009473A" w:rsidP="0009473A">
      <w:pPr>
        <w:pStyle w:val="a3"/>
        <w:rPr>
          <w:sz w:val="28"/>
          <w:szCs w:val="28"/>
        </w:rPr>
      </w:pPr>
      <w:r w:rsidRPr="0009473A">
        <w:rPr>
          <w:sz w:val="28"/>
          <w:szCs w:val="28"/>
        </w:rPr>
        <w:t xml:space="preserve">Організація виконання Програми, здійснюється виконавчим комітетом </w:t>
      </w:r>
      <w:proofErr w:type="spellStart"/>
      <w:r w:rsidR="00DE30C6">
        <w:rPr>
          <w:sz w:val="28"/>
          <w:szCs w:val="28"/>
        </w:rPr>
        <w:t>Грушівської</w:t>
      </w:r>
      <w:proofErr w:type="spellEnd"/>
      <w:r w:rsidR="00DE30C6">
        <w:rPr>
          <w:sz w:val="28"/>
          <w:szCs w:val="28"/>
        </w:rPr>
        <w:t xml:space="preserve">   </w:t>
      </w:r>
      <w:r w:rsidR="002E1821">
        <w:rPr>
          <w:sz w:val="28"/>
          <w:szCs w:val="28"/>
        </w:rPr>
        <w:t xml:space="preserve">сільської ради, </w:t>
      </w:r>
      <w:r w:rsidR="00DE30C6">
        <w:rPr>
          <w:sz w:val="28"/>
          <w:szCs w:val="28"/>
        </w:rPr>
        <w:t xml:space="preserve"> </w:t>
      </w:r>
      <w:r w:rsidR="002E1821">
        <w:rPr>
          <w:sz w:val="28"/>
          <w:szCs w:val="28"/>
        </w:rPr>
        <w:t>контроль покладається на постійну комісію з питань освіти, культури, охорони здоров'я , фізкультури, спорту та соціального захисту населення .</w:t>
      </w:r>
      <w:r w:rsidR="00DE30C6">
        <w:rPr>
          <w:sz w:val="28"/>
          <w:szCs w:val="28"/>
        </w:rPr>
        <w:t xml:space="preserve">       </w:t>
      </w:r>
    </w:p>
    <w:p w:rsidR="000F4A36" w:rsidRDefault="000F4A36"/>
    <w:p w:rsidR="00465A83" w:rsidRDefault="00465A83" w:rsidP="00845982">
      <w:pPr>
        <w:spacing w:after="200" w:line="276" w:lineRule="auto"/>
        <w:jc w:val="right"/>
        <w:rPr>
          <w:rFonts w:eastAsiaTheme="minorHAnsi"/>
          <w:b/>
          <w:sz w:val="28"/>
          <w:szCs w:val="28"/>
          <w:lang w:eastAsia="en-US"/>
        </w:rPr>
      </w:pPr>
    </w:p>
    <w:p w:rsidR="00465A83" w:rsidRDefault="00465A83" w:rsidP="00845982">
      <w:pPr>
        <w:spacing w:after="200" w:line="276" w:lineRule="auto"/>
        <w:jc w:val="right"/>
        <w:rPr>
          <w:rFonts w:eastAsiaTheme="minorHAnsi"/>
          <w:b/>
          <w:sz w:val="28"/>
          <w:szCs w:val="28"/>
          <w:lang w:eastAsia="en-US"/>
        </w:rPr>
      </w:pPr>
    </w:p>
    <w:p w:rsidR="00845982" w:rsidRPr="00845982" w:rsidRDefault="00845982" w:rsidP="00845982">
      <w:pPr>
        <w:spacing w:after="200" w:line="276" w:lineRule="auto"/>
        <w:jc w:val="right"/>
        <w:rPr>
          <w:rFonts w:eastAsiaTheme="minorHAnsi"/>
          <w:b/>
          <w:sz w:val="28"/>
          <w:szCs w:val="28"/>
          <w:lang w:eastAsia="en-US"/>
        </w:rPr>
      </w:pPr>
      <w:r w:rsidRPr="00845982">
        <w:rPr>
          <w:rFonts w:eastAsiaTheme="minorHAnsi"/>
          <w:b/>
          <w:sz w:val="28"/>
          <w:szCs w:val="28"/>
          <w:lang w:eastAsia="en-US"/>
        </w:rPr>
        <w:t>Додаток до програми</w:t>
      </w:r>
    </w:p>
    <w:p w:rsidR="00845982" w:rsidRPr="00845982" w:rsidRDefault="00845982" w:rsidP="00845982">
      <w:pPr>
        <w:spacing w:after="200" w:line="276" w:lineRule="auto"/>
        <w:jc w:val="center"/>
        <w:rPr>
          <w:rFonts w:eastAsiaTheme="minorHAnsi"/>
          <w:b/>
          <w:sz w:val="28"/>
          <w:szCs w:val="28"/>
          <w:lang w:eastAsia="en-US"/>
        </w:rPr>
      </w:pPr>
      <w:r w:rsidRPr="00845982">
        <w:rPr>
          <w:rFonts w:eastAsiaTheme="minorHAnsi"/>
          <w:b/>
          <w:sz w:val="28"/>
          <w:szCs w:val="28"/>
          <w:lang w:eastAsia="en-US"/>
        </w:rPr>
        <w:t xml:space="preserve">Заходи щодо виконання Програми соціальної політики </w:t>
      </w:r>
      <w:proofErr w:type="spellStart"/>
      <w:r w:rsidRPr="00845982">
        <w:rPr>
          <w:rFonts w:eastAsiaTheme="minorHAnsi"/>
          <w:b/>
          <w:sz w:val="28"/>
          <w:szCs w:val="28"/>
          <w:lang w:eastAsia="en-US"/>
        </w:rPr>
        <w:t>Грушівської</w:t>
      </w:r>
      <w:proofErr w:type="spellEnd"/>
      <w:r w:rsidRPr="00845982">
        <w:rPr>
          <w:rFonts w:eastAsiaTheme="minorHAnsi"/>
          <w:b/>
          <w:sz w:val="28"/>
          <w:szCs w:val="28"/>
          <w:lang w:eastAsia="en-US"/>
        </w:rPr>
        <w:t xml:space="preserve"> сільської ради на 2022 рік </w:t>
      </w: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Пільгове медичне обслуговування осіб, які постраждали внаслідок Чорнобильської катастрофи                                                             </w:t>
      </w:r>
      <w:r w:rsidRPr="00845982">
        <w:rPr>
          <w:rFonts w:eastAsiaTheme="minorHAnsi"/>
          <w:lang w:eastAsia="en-US"/>
        </w:rPr>
        <w:t>грн.</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Обласний бюджет </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8 826</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Соціальний захист осіб, які постраждали внаслідок Чорнобильської катастрофи</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Реалізація права на забезпечення пільгових перевезень громадян залізничним транспортом у приміському сполученні </w:t>
      </w:r>
    </w:p>
    <w:p w:rsidR="00845982" w:rsidRPr="00845982" w:rsidRDefault="00845982" w:rsidP="00845982">
      <w:pPr>
        <w:spacing w:after="200" w:line="276" w:lineRule="auto"/>
        <w:ind w:left="720"/>
        <w:contextualSpacing/>
        <w:rPr>
          <w:rFonts w:eastAsiaTheme="minorHAnsi"/>
          <w:b/>
          <w:sz w:val="28"/>
          <w:szCs w:val="28"/>
          <w:lang w:eastAsia="en-US"/>
        </w:rPr>
      </w:pP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shd w:val="clear" w:color="auto" w:fill="FFFFFF"/>
                <w:lang w:eastAsia="en-US"/>
              </w:rPr>
              <w:t>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виконавчим комітетом сільської ради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465A83" w:rsidP="00845982">
            <w:pPr>
              <w:spacing w:after="200" w:line="276" w:lineRule="auto"/>
              <w:contextualSpacing/>
              <w:rPr>
                <w:rFonts w:eastAsiaTheme="minorHAnsi"/>
                <w:b/>
                <w:sz w:val="28"/>
                <w:szCs w:val="28"/>
                <w:lang w:eastAsia="en-US"/>
              </w:rPr>
            </w:pPr>
            <w:r>
              <w:rPr>
                <w:rFonts w:eastAsiaTheme="minorHAnsi"/>
                <w:b/>
                <w:sz w:val="28"/>
                <w:szCs w:val="28"/>
                <w:lang w:eastAsia="en-US"/>
              </w:rPr>
              <w:t>8793,03</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Соціальний захист окремих категорій громадян в частині пільгового проїзду в приміському пасажирському залізничному транспорті </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Компенсація фізичним особам, що надають соціальні послуги громадянам, які за станом здоров'я не здатні до самообслуговування.</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Виплата компенсації фізичним особам, які надають соціальні послуги ( згідно з постановою КМУ від 29.04.2004 № 558; від 23.09.2020 № 859 )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140000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Покращення якості життя осіб, що здійснюють догляд за особами з інвалідністю та особами похилого віку</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Надання одноразової матеріальної допомоги жителям громади </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22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26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Надання одноразової матеріальної допомоги жителям громади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22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100 000</w:t>
            </w:r>
          </w:p>
        </w:tc>
        <w:tc>
          <w:tcPr>
            <w:tcW w:w="2268"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bCs/>
                <w:lang w:eastAsia="en-US"/>
              </w:rPr>
              <w:t xml:space="preserve">Адресне спрямування коштів місцевого бюджету для вирішення </w:t>
            </w:r>
            <w:proofErr w:type="spellStart"/>
            <w:r w:rsidRPr="00845982">
              <w:rPr>
                <w:rFonts w:eastAsiaTheme="minorHAnsi"/>
                <w:bCs/>
                <w:lang w:eastAsia="en-US"/>
              </w:rPr>
              <w:t>життєво</w:t>
            </w:r>
            <w:proofErr w:type="spellEnd"/>
            <w:r w:rsidRPr="00845982">
              <w:rPr>
                <w:rFonts w:eastAsiaTheme="minorHAnsi"/>
                <w:bCs/>
                <w:lang w:eastAsia="en-US"/>
              </w:rPr>
              <w:t xml:space="preserve"> необхідних проблем громадян, які опинились в складних життєвих обставинах,  виплата допомоги на лікування, </w:t>
            </w:r>
            <w:r w:rsidRPr="00845982">
              <w:rPr>
                <w:rFonts w:eastAsiaTheme="minorHAnsi"/>
                <w:lang w:eastAsia="en-US"/>
              </w:rPr>
              <w:t>виплата допомоги на поховання непрацюючих громадян працездатного віку покращення якості життя осіб з інвалідністю, дітей- інвалідів ,одноразова допомога учасникам АТО</w:t>
            </w:r>
          </w:p>
        </w:tc>
      </w:tr>
    </w:tbl>
    <w:p w:rsidR="00845982" w:rsidRPr="00845982" w:rsidRDefault="00845982" w:rsidP="00845982">
      <w:pPr>
        <w:spacing w:after="200" w:line="276" w:lineRule="auto"/>
        <w:ind w:left="720"/>
        <w:contextualSpacing/>
        <w:rPr>
          <w:rFonts w:eastAsiaTheme="minorHAnsi"/>
          <w:b/>
          <w:sz w:val="28"/>
          <w:szCs w:val="28"/>
          <w:lang w:eastAsia="en-US"/>
        </w:rPr>
      </w:pPr>
      <w:bookmarkStart w:id="0" w:name="_GoBack"/>
      <w:bookmarkEnd w:id="0"/>
    </w:p>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sz w:val="28"/>
          <w:szCs w:val="28"/>
          <w:lang w:eastAsia="en-US"/>
        </w:rPr>
      </w:pPr>
      <w:r w:rsidRPr="00845982">
        <w:rPr>
          <w:rFonts w:eastAsiaTheme="minorHAnsi"/>
          <w:sz w:val="28"/>
          <w:szCs w:val="28"/>
          <w:lang w:eastAsia="en-US"/>
        </w:rPr>
        <w:t>Начальник фінансового відділу</w:t>
      </w:r>
      <w:r w:rsidR="00C50A19">
        <w:rPr>
          <w:rFonts w:eastAsiaTheme="minorHAnsi"/>
          <w:sz w:val="28"/>
          <w:szCs w:val="28"/>
          <w:lang w:eastAsia="en-US"/>
        </w:rPr>
        <w:t>:</w:t>
      </w:r>
      <w:r w:rsidRPr="00845982">
        <w:rPr>
          <w:rFonts w:eastAsiaTheme="minorHAnsi"/>
          <w:sz w:val="28"/>
          <w:szCs w:val="28"/>
          <w:lang w:eastAsia="en-US"/>
        </w:rPr>
        <w:t xml:space="preserve">                          Ольга </w:t>
      </w:r>
      <w:r w:rsidR="00C33F2F">
        <w:rPr>
          <w:rFonts w:eastAsiaTheme="minorHAnsi"/>
          <w:sz w:val="28"/>
          <w:szCs w:val="28"/>
          <w:lang w:eastAsia="en-US"/>
        </w:rPr>
        <w:t>ГАНЖА</w:t>
      </w:r>
    </w:p>
    <w:p w:rsidR="00845982" w:rsidRDefault="00845982"/>
    <w:sectPr w:rsidR="00845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80C"/>
    <w:multiLevelType w:val="hybridMultilevel"/>
    <w:tmpl w:val="09BE2CC8"/>
    <w:lvl w:ilvl="0" w:tplc="6DA85A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F9417D6"/>
    <w:multiLevelType w:val="hybridMultilevel"/>
    <w:tmpl w:val="3392DA2E"/>
    <w:lvl w:ilvl="0" w:tplc="21028D68">
      <w:start w:val="1"/>
      <w:numFmt w:val="decimal"/>
      <w:lvlText w:val="%1."/>
      <w:lvlJc w:val="left"/>
      <w:pPr>
        <w:ind w:left="3105" w:hanging="360"/>
      </w:pPr>
      <w:rPr>
        <w:rFonts w:hint="default"/>
      </w:rPr>
    </w:lvl>
    <w:lvl w:ilvl="1" w:tplc="04220019" w:tentative="1">
      <w:start w:val="1"/>
      <w:numFmt w:val="lowerLetter"/>
      <w:lvlText w:val="%2."/>
      <w:lvlJc w:val="left"/>
      <w:pPr>
        <w:ind w:left="3825" w:hanging="360"/>
      </w:pPr>
    </w:lvl>
    <w:lvl w:ilvl="2" w:tplc="0422001B" w:tentative="1">
      <w:start w:val="1"/>
      <w:numFmt w:val="lowerRoman"/>
      <w:lvlText w:val="%3."/>
      <w:lvlJc w:val="right"/>
      <w:pPr>
        <w:ind w:left="4545" w:hanging="180"/>
      </w:pPr>
    </w:lvl>
    <w:lvl w:ilvl="3" w:tplc="0422000F" w:tentative="1">
      <w:start w:val="1"/>
      <w:numFmt w:val="decimal"/>
      <w:lvlText w:val="%4."/>
      <w:lvlJc w:val="left"/>
      <w:pPr>
        <w:ind w:left="5265" w:hanging="360"/>
      </w:pPr>
    </w:lvl>
    <w:lvl w:ilvl="4" w:tplc="04220019" w:tentative="1">
      <w:start w:val="1"/>
      <w:numFmt w:val="lowerLetter"/>
      <w:lvlText w:val="%5."/>
      <w:lvlJc w:val="left"/>
      <w:pPr>
        <w:ind w:left="5985" w:hanging="360"/>
      </w:pPr>
    </w:lvl>
    <w:lvl w:ilvl="5" w:tplc="0422001B" w:tentative="1">
      <w:start w:val="1"/>
      <w:numFmt w:val="lowerRoman"/>
      <w:lvlText w:val="%6."/>
      <w:lvlJc w:val="right"/>
      <w:pPr>
        <w:ind w:left="6705" w:hanging="180"/>
      </w:pPr>
    </w:lvl>
    <w:lvl w:ilvl="6" w:tplc="0422000F" w:tentative="1">
      <w:start w:val="1"/>
      <w:numFmt w:val="decimal"/>
      <w:lvlText w:val="%7."/>
      <w:lvlJc w:val="left"/>
      <w:pPr>
        <w:ind w:left="7425" w:hanging="360"/>
      </w:pPr>
    </w:lvl>
    <w:lvl w:ilvl="7" w:tplc="04220019" w:tentative="1">
      <w:start w:val="1"/>
      <w:numFmt w:val="lowerLetter"/>
      <w:lvlText w:val="%8."/>
      <w:lvlJc w:val="left"/>
      <w:pPr>
        <w:ind w:left="8145" w:hanging="360"/>
      </w:pPr>
    </w:lvl>
    <w:lvl w:ilvl="8" w:tplc="0422001B" w:tentative="1">
      <w:start w:val="1"/>
      <w:numFmt w:val="lowerRoman"/>
      <w:lvlText w:val="%9."/>
      <w:lvlJc w:val="right"/>
      <w:pPr>
        <w:ind w:left="8865" w:hanging="180"/>
      </w:pPr>
    </w:lvl>
  </w:abstractNum>
  <w:abstractNum w:abstractNumId="2" w15:restartNumberingAfterBreak="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E37438"/>
    <w:multiLevelType w:val="hybridMultilevel"/>
    <w:tmpl w:val="FB72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F1"/>
    <w:rsid w:val="0009473A"/>
    <w:rsid w:val="000F4A36"/>
    <w:rsid w:val="002E1821"/>
    <w:rsid w:val="00465A83"/>
    <w:rsid w:val="005303F1"/>
    <w:rsid w:val="005724E9"/>
    <w:rsid w:val="005F690E"/>
    <w:rsid w:val="0078562E"/>
    <w:rsid w:val="007B0FE0"/>
    <w:rsid w:val="00845982"/>
    <w:rsid w:val="00A234EB"/>
    <w:rsid w:val="00C33F2F"/>
    <w:rsid w:val="00C50A19"/>
    <w:rsid w:val="00D9662F"/>
    <w:rsid w:val="00DE3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6E85"/>
  <w15:chartTrackingRefBased/>
  <w15:docId w15:val="{824348C8-268A-4977-AA4D-052A847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F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4E9"/>
    <w:pPr>
      <w:spacing w:before="100" w:beforeAutospacing="1" w:after="100" w:afterAutospacing="1"/>
    </w:pPr>
  </w:style>
  <w:style w:type="character" w:styleId="a4">
    <w:name w:val="Strong"/>
    <w:basedOn w:val="a0"/>
    <w:uiPriority w:val="22"/>
    <w:qFormat/>
    <w:rsid w:val="005724E9"/>
    <w:rPr>
      <w:b/>
      <w:bCs/>
    </w:rPr>
  </w:style>
  <w:style w:type="paragraph" w:styleId="a5">
    <w:name w:val="List Paragraph"/>
    <w:basedOn w:val="a"/>
    <w:uiPriority w:val="34"/>
    <w:qFormat/>
    <w:rsid w:val="0078562E"/>
    <w:pPr>
      <w:ind w:left="720"/>
      <w:contextualSpacing/>
    </w:pPr>
  </w:style>
  <w:style w:type="paragraph" w:styleId="a6">
    <w:name w:val="Balloon Text"/>
    <w:basedOn w:val="a"/>
    <w:link w:val="a7"/>
    <w:uiPriority w:val="99"/>
    <w:semiHidden/>
    <w:unhideWhenUsed/>
    <w:rsid w:val="00D9662F"/>
    <w:rPr>
      <w:rFonts w:ascii="Segoe UI" w:hAnsi="Segoe UI" w:cs="Segoe UI"/>
      <w:sz w:val="18"/>
      <w:szCs w:val="18"/>
    </w:rPr>
  </w:style>
  <w:style w:type="character" w:customStyle="1" w:styleId="a7">
    <w:name w:val="Текст выноски Знак"/>
    <w:basedOn w:val="a0"/>
    <w:link w:val="a6"/>
    <w:uiPriority w:val="99"/>
    <w:semiHidden/>
    <w:rsid w:val="00D9662F"/>
    <w:rPr>
      <w:rFonts w:ascii="Segoe UI" w:eastAsia="Times New Roman" w:hAnsi="Segoe UI" w:cs="Segoe UI"/>
      <w:sz w:val="18"/>
      <w:szCs w:val="18"/>
      <w:lang w:eastAsia="uk-UA"/>
    </w:rPr>
  </w:style>
  <w:style w:type="table" w:styleId="a8">
    <w:name w:val="Table Grid"/>
    <w:basedOn w:val="a1"/>
    <w:uiPriority w:val="39"/>
    <w:rsid w:val="0084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065">
      <w:bodyDiv w:val="1"/>
      <w:marLeft w:val="0"/>
      <w:marRight w:val="0"/>
      <w:marTop w:val="0"/>
      <w:marBottom w:val="0"/>
      <w:divBdr>
        <w:top w:val="none" w:sz="0" w:space="0" w:color="auto"/>
        <w:left w:val="none" w:sz="0" w:space="0" w:color="auto"/>
        <w:bottom w:val="none" w:sz="0" w:space="0" w:color="auto"/>
        <w:right w:val="none" w:sz="0" w:space="0" w:color="auto"/>
      </w:divBdr>
    </w:div>
    <w:div w:id="231234002">
      <w:bodyDiv w:val="1"/>
      <w:marLeft w:val="0"/>
      <w:marRight w:val="0"/>
      <w:marTop w:val="0"/>
      <w:marBottom w:val="0"/>
      <w:divBdr>
        <w:top w:val="none" w:sz="0" w:space="0" w:color="auto"/>
        <w:left w:val="none" w:sz="0" w:space="0" w:color="auto"/>
        <w:bottom w:val="none" w:sz="0" w:space="0" w:color="auto"/>
        <w:right w:val="none" w:sz="0" w:space="0" w:color="auto"/>
      </w:divBdr>
    </w:div>
    <w:div w:id="443548587">
      <w:bodyDiv w:val="1"/>
      <w:marLeft w:val="0"/>
      <w:marRight w:val="0"/>
      <w:marTop w:val="0"/>
      <w:marBottom w:val="0"/>
      <w:divBdr>
        <w:top w:val="none" w:sz="0" w:space="0" w:color="auto"/>
        <w:left w:val="none" w:sz="0" w:space="0" w:color="auto"/>
        <w:bottom w:val="none" w:sz="0" w:space="0" w:color="auto"/>
        <w:right w:val="none" w:sz="0" w:space="0" w:color="auto"/>
      </w:divBdr>
    </w:div>
    <w:div w:id="1276670070">
      <w:bodyDiv w:val="1"/>
      <w:marLeft w:val="0"/>
      <w:marRight w:val="0"/>
      <w:marTop w:val="0"/>
      <w:marBottom w:val="0"/>
      <w:divBdr>
        <w:top w:val="none" w:sz="0" w:space="0" w:color="auto"/>
        <w:left w:val="none" w:sz="0" w:space="0" w:color="auto"/>
        <w:bottom w:val="none" w:sz="0" w:space="0" w:color="auto"/>
        <w:right w:val="none" w:sz="0" w:space="0" w:color="auto"/>
      </w:divBdr>
    </w:div>
    <w:div w:id="1526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ПК-1</cp:lastModifiedBy>
  <cp:revision>7</cp:revision>
  <cp:lastPrinted>2022-06-21T06:31:00Z</cp:lastPrinted>
  <dcterms:created xsi:type="dcterms:W3CDTF">2022-06-15T07:53:00Z</dcterms:created>
  <dcterms:modified xsi:type="dcterms:W3CDTF">2022-06-21T09:05:00Z</dcterms:modified>
</cp:coreProperties>
</file>