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54" w:rsidRPr="00A45430" w:rsidRDefault="00B42654"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Додаток 1</w:t>
      </w:r>
    </w:p>
    <w:p w:rsidR="00B42654" w:rsidRPr="00A45430" w:rsidRDefault="00B42654" w:rsidP="00A45430">
      <w:pPr>
        <w:shd w:val="clear" w:color="auto" w:fill="FFFFFF"/>
        <w:spacing w:after="0" w:line="240" w:lineRule="auto"/>
        <w:ind w:left="504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до рішення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w:t>
      </w:r>
    </w:p>
    <w:p w:rsidR="00B42654" w:rsidRPr="00A45430" w:rsidRDefault="00B42654" w:rsidP="00A45430">
      <w:pPr>
        <w:shd w:val="clear" w:color="auto" w:fill="FFFFFF"/>
        <w:spacing w:after="0" w:line="240" w:lineRule="auto"/>
        <w:ind w:left="4320"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від </w:t>
      </w:r>
      <w:r w:rsidR="00D13354">
        <w:rPr>
          <w:rFonts w:ascii="Times New Roman" w:eastAsia="Times New Roman" w:hAnsi="Times New Roman" w:cs="Times New Roman"/>
          <w:color w:val="000000"/>
          <w:sz w:val="24"/>
          <w:szCs w:val="24"/>
          <w:lang w:val="uk-UA"/>
        </w:rPr>
        <w:t>08 серпня</w:t>
      </w:r>
      <w:r w:rsidRPr="00A45430">
        <w:rPr>
          <w:rFonts w:ascii="Times New Roman" w:eastAsia="Times New Roman" w:hAnsi="Times New Roman" w:cs="Times New Roman"/>
          <w:color w:val="000000"/>
          <w:sz w:val="24"/>
          <w:szCs w:val="24"/>
          <w:lang w:val="uk-UA"/>
        </w:rPr>
        <w:t xml:space="preserve"> 202</w:t>
      </w:r>
      <w:r w:rsidR="00265C02"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року №</w:t>
      </w:r>
      <w:r w:rsidR="00A4367A">
        <w:rPr>
          <w:rFonts w:ascii="Times New Roman" w:eastAsia="Times New Roman" w:hAnsi="Times New Roman" w:cs="Times New Roman"/>
          <w:color w:val="000000"/>
          <w:sz w:val="24"/>
          <w:szCs w:val="24"/>
          <w:lang w:val="uk-UA"/>
        </w:rPr>
        <w:t xml:space="preserve"> 389</w:t>
      </w:r>
      <w:r w:rsidRPr="00A45430">
        <w:rPr>
          <w:rFonts w:ascii="Times New Roman" w:eastAsia="Times New Roman" w:hAnsi="Times New Roman" w:cs="Times New Roman"/>
          <w:color w:val="000000"/>
          <w:sz w:val="24"/>
          <w:szCs w:val="24"/>
          <w:lang w:val="uk-UA"/>
        </w:rPr>
        <w:t xml:space="preserve"> </w:t>
      </w:r>
      <w:r w:rsidR="00D13354">
        <w:rPr>
          <w:rFonts w:ascii="Times New Roman" w:eastAsia="Times New Roman" w:hAnsi="Times New Roman" w:cs="Times New Roman"/>
          <w:color w:val="000000"/>
          <w:sz w:val="24"/>
          <w:szCs w:val="24"/>
          <w:lang w:val="uk-UA"/>
        </w:rPr>
        <w:t xml:space="preserve">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ПРОГРАМА</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створення та використання матеріальних резервів для запобігання і ліквідації наслідків надзвичайних ситуацій техногенного та природного характеру та їх наслідків на території  </w:t>
      </w:r>
      <w:r w:rsidR="005E7241" w:rsidRPr="00A45430">
        <w:rPr>
          <w:rFonts w:ascii="Times New Roman" w:eastAsia="Times New Roman" w:hAnsi="Times New Roman" w:cs="Times New Roman"/>
          <w:b/>
          <w:bCs/>
          <w:color w:val="000000"/>
          <w:sz w:val="24"/>
          <w:szCs w:val="24"/>
          <w:bdr w:val="none" w:sz="0" w:space="0" w:color="auto" w:frame="1"/>
          <w:lang w:val="uk-UA"/>
        </w:rPr>
        <w:t>Грушівської</w:t>
      </w:r>
      <w:r w:rsidRPr="00A45430">
        <w:rPr>
          <w:rFonts w:ascii="Times New Roman" w:eastAsia="Times New Roman" w:hAnsi="Times New Roman" w:cs="Times New Roman"/>
          <w:b/>
          <w:bCs/>
          <w:color w:val="000000"/>
          <w:sz w:val="24"/>
          <w:szCs w:val="24"/>
          <w:bdr w:val="none" w:sz="0" w:space="0" w:color="auto" w:frame="1"/>
          <w:lang w:val="uk-UA"/>
        </w:rPr>
        <w:t xml:space="preserve"> сільської ради на 202</w:t>
      </w:r>
      <w:r w:rsidR="002556A2" w:rsidRPr="00A45430">
        <w:rPr>
          <w:rFonts w:ascii="Times New Roman" w:eastAsia="Times New Roman" w:hAnsi="Times New Roman" w:cs="Times New Roman"/>
          <w:b/>
          <w:bCs/>
          <w:color w:val="000000"/>
          <w:sz w:val="24"/>
          <w:szCs w:val="24"/>
          <w:bdr w:val="none" w:sz="0" w:space="0" w:color="auto" w:frame="1"/>
          <w:lang w:val="uk-UA"/>
        </w:rPr>
        <w:t>3</w:t>
      </w:r>
      <w:r w:rsidRPr="00A45430">
        <w:rPr>
          <w:rFonts w:ascii="Times New Roman" w:eastAsia="Times New Roman" w:hAnsi="Times New Roman" w:cs="Times New Roman"/>
          <w:b/>
          <w:bCs/>
          <w:color w:val="000000"/>
          <w:sz w:val="24"/>
          <w:szCs w:val="24"/>
          <w:bdr w:val="none" w:sz="0" w:space="0" w:color="auto" w:frame="1"/>
          <w:lang w:val="uk-UA"/>
        </w:rPr>
        <w:t>-202</w:t>
      </w:r>
      <w:r w:rsidR="002556A2" w:rsidRPr="00A45430">
        <w:rPr>
          <w:rFonts w:ascii="Times New Roman" w:eastAsia="Times New Roman" w:hAnsi="Times New Roman" w:cs="Times New Roman"/>
          <w:b/>
          <w:bCs/>
          <w:color w:val="000000"/>
          <w:sz w:val="24"/>
          <w:szCs w:val="24"/>
          <w:bdr w:val="none" w:sz="0" w:space="0" w:color="auto" w:frame="1"/>
          <w:lang w:val="uk-UA"/>
        </w:rPr>
        <w:t>4</w:t>
      </w:r>
      <w:r w:rsidRPr="00A45430">
        <w:rPr>
          <w:rFonts w:ascii="Times New Roman" w:eastAsia="Times New Roman" w:hAnsi="Times New Roman" w:cs="Times New Roman"/>
          <w:b/>
          <w:bCs/>
          <w:color w:val="000000"/>
          <w:sz w:val="24"/>
          <w:szCs w:val="24"/>
          <w:bdr w:val="none" w:sz="0" w:space="0" w:color="auto" w:frame="1"/>
          <w:lang w:val="uk-UA"/>
        </w:rPr>
        <w:t xml:space="preserve"> роки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І. Загальна частина</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У сучасному суспільстві значне місце займають проблеми захисту населення від впливу різноманітних факторів. Ріст темпів господарської діяльності, кількості комерційних великих промислових підприємств (об'єктів) ускладнених технологічних процесів, застосування нових, не завжди безпечних, виробництв значно впливає на кількість виробничих та техногенних катастроф, що призводить до травматизму і людських жертв. Стаття 3 Конституції України визначає, що людина, її життя і здоров’я, честь і гідність, недоторканість і безпека в Україні є найвищою соціальною цінністю. Тому один із пріоритетних напрямків діяльності усіх органів виконавчої влади є попередження загибелі людей та надання допомоги постраждалим під час надзвичайних ситуацій</w:t>
      </w:r>
      <w:r w:rsidRPr="00A45430">
        <w:rPr>
          <w:rFonts w:ascii="Times New Roman" w:eastAsia="Times New Roman" w:hAnsi="Times New Roman" w:cs="Times New Roman"/>
          <w:b/>
          <w:bCs/>
          <w:color w:val="000000"/>
          <w:sz w:val="24"/>
          <w:szCs w:val="24"/>
          <w:bdr w:val="none" w:sz="0" w:space="0" w:color="auto" w:frame="1"/>
          <w:lang w:val="uk-UA"/>
        </w:rPr>
        <w:t>.  </w:t>
      </w:r>
      <w:r w:rsidRPr="00A45430">
        <w:rPr>
          <w:rFonts w:ascii="Times New Roman" w:eastAsia="Times New Roman" w:hAnsi="Times New Roman" w:cs="Times New Roman"/>
          <w:color w:val="000000"/>
          <w:sz w:val="24"/>
          <w:szCs w:val="24"/>
          <w:lang w:val="uk-UA"/>
        </w:rPr>
        <w:t>Державна політика у сфері захисту населення і територій від надзвичайних ситуацій техногенного і природного характеру здійснюється на принципах пріоритетності завдань, спрямованих на рятування життя та збереження здоров'я людей і довкілля та безумовного надання переваги раціональній і превентивній безпеці.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Найбільшу небезпеку для населення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об’єднаної територіальної громади становлять:</w:t>
      </w:r>
    </w:p>
    <w:p w:rsidR="00B42654" w:rsidRPr="00A45430" w:rsidRDefault="00833F8B"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w:t>
      </w:r>
      <w:r w:rsidRPr="00A45430">
        <w:rPr>
          <w:rFonts w:ascii="Times New Roman" w:eastAsia="Times New Roman" w:hAnsi="Times New Roman" w:cs="Times New Roman"/>
          <w:color w:val="000000"/>
          <w:sz w:val="24"/>
          <w:szCs w:val="24"/>
          <w:lang w:val="uk-UA"/>
        </w:rPr>
        <w:tab/>
      </w:r>
      <w:r w:rsidR="00B42654" w:rsidRPr="00A45430">
        <w:rPr>
          <w:rFonts w:ascii="Times New Roman" w:eastAsia="Times New Roman" w:hAnsi="Times New Roman" w:cs="Times New Roman"/>
          <w:color w:val="000000"/>
          <w:sz w:val="24"/>
          <w:szCs w:val="24"/>
          <w:lang w:val="uk-UA"/>
        </w:rPr>
        <w:t>Виникнення радіаційної аварії на Запорізькій атомній електростанції.</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У випадку аварії на Запорізькій АЕС до 50-ти кілометрової зони радіоактивного забруднення населен</w:t>
      </w:r>
      <w:r w:rsidR="00C172AE" w:rsidRPr="00A601E8">
        <w:rPr>
          <w:rFonts w:ascii="Times New Roman" w:eastAsia="Times New Roman" w:hAnsi="Times New Roman" w:cs="Times New Roman"/>
          <w:color w:val="000000"/>
          <w:sz w:val="24"/>
          <w:szCs w:val="24"/>
          <w:lang w:val="uk-UA"/>
        </w:rPr>
        <w:t>і</w:t>
      </w:r>
      <w:r w:rsidRPr="00A601E8">
        <w:rPr>
          <w:rFonts w:ascii="Times New Roman" w:eastAsia="Times New Roman" w:hAnsi="Times New Roman" w:cs="Times New Roman"/>
          <w:color w:val="000000"/>
          <w:sz w:val="24"/>
          <w:szCs w:val="24"/>
          <w:lang w:val="uk-UA"/>
        </w:rPr>
        <w:t xml:space="preserve"> пункт</w:t>
      </w:r>
      <w:r w:rsidR="00C172AE" w:rsidRPr="00A601E8">
        <w:rPr>
          <w:rFonts w:ascii="Times New Roman" w:eastAsia="Times New Roman" w:hAnsi="Times New Roman" w:cs="Times New Roman"/>
          <w:color w:val="000000"/>
          <w:sz w:val="24"/>
          <w:szCs w:val="24"/>
          <w:lang w:val="uk-UA"/>
        </w:rPr>
        <w:t>и</w:t>
      </w:r>
      <w:r w:rsidRPr="00A601E8">
        <w:rPr>
          <w:rFonts w:ascii="Times New Roman" w:eastAsia="Times New Roman" w:hAnsi="Times New Roman" w:cs="Times New Roman"/>
          <w:color w:val="000000"/>
          <w:sz w:val="24"/>
          <w:szCs w:val="24"/>
          <w:lang w:val="uk-UA"/>
        </w:rPr>
        <w:t xml:space="preserve">: </w:t>
      </w:r>
      <w:r w:rsidR="00A601E8" w:rsidRPr="00A601E8">
        <w:rPr>
          <w:rFonts w:ascii="Times New Roman" w:eastAsia="Times New Roman" w:hAnsi="Times New Roman" w:cs="Times New Roman"/>
          <w:color w:val="000000"/>
          <w:sz w:val="24"/>
          <w:szCs w:val="24"/>
          <w:lang w:val="uk-UA"/>
        </w:rPr>
        <w:t xml:space="preserve">с. Грушівка, с. Усть-Кам’янка, селище </w:t>
      </w:r>
      <w:r w:rsidR="002A6F02">
        <w:rPr>
          <w:rFonts w:ascii="Times New Roman" w:eastAsia="Times New Roman" w:hAnsi="Times New Roman" w:cs="Times New Roman"/>
          <w:color w:val="000000"/>
          <w:sz w:val="24"/>
          <w:szCs w:val="24"/>
          <w:lang w:val="uk-UA"/>
        </w:rPr>
        <w:t>Гранітне</w:t>
      </w:r>
      <w:r w:rsidR="00A601E8" w:rsidRPr="00A601E8">
        <w:rPr>
          <w:rFonts w:ascii="Times New Roman" w:eastAsia="Times New Roman" w:hAnsi="Times New Roman" w:cs="Times New Roman"/>
          <w:color w:val="000000"/>
          <w:sz w:val="24"/>
          <w:szCs w:val="24"/>
          <w:lang w:val="uk-UA"/>
        </w:rPr>
        <w:t>.</w:t>
      </w:r>
      <w:r w:rsidRPr="00A601E8">
        <w:rPr>
          <w:rFonts w:ascii="Times New Roman" w:eastAsia="Times New Roman" w:hAnsi="Times New Roman" w:cs="Times New Roman"/>
          <w:color w:val="000000"/>
          <w:sz w:val="24"/>
          <w:szCs w:val="24"/>
          <w:lang w:val="uk-UA"/>
        </w:rPr>
        <w:t xml:space="preserve"> Радіаційна обстановка у випадку радіаційної аварії на ЗАЕС буде обумовлена кількістю та радіоізотопним складом, викинутих в зовнішнє середовище радіоактивних продуктів, метеорологічними умовами під час аварії та за часом року.</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Комплексне розв’язання проблеми захисту населення та ліквідації наслідків можливих аварій на радіаційно- та хімічнонебезпечних об’єктах, передбачає завчасне накопичення необхідної кількості засобів індивідуального захисту для непрацюючого населення, яке проживає в зоні можливого ураження.</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highlight w:val="yellow"/>
          <w:lang w:val="uk-UA"/>
        </w:rPr>
      </w:pPr>
      <w:r w:rsidRPr="00A601E8">
        <w:rPr>
          <w:rFonts w:ascii="Times New Roman" w:eastAsia="Times New Roman" w:hAnsi="Times New Roman" w:cs="Times New Roman"/>
          <w:color w:val="000000"/>
          <w:sz w:val="24"/>
          <w:szCs w:val="24"/>
          <w:lang w:val="uk-UA"/>
        </w:rPr>
        <w:t>На території  </w:t>
      </w:r>
      <w:r w:rsidR="005E7241" w:rsidRPr="00A601E8">
        <w:rPr>
          <w:rFonts w:ascii="Times New Roman" w:eastAsia="Times New Roman" w:hAnsi="Times New Roman" w:cs="Times New Roman"/>
          <w:color w:val="000000"/>
          <w:sz w:val="24"/>
          <w:szCs w:val="24"/>
          <w:lang w:val="uk-UA"/>
        </w:rPr>
        <w:t>Грушівської</w:t>
      </w:r>
      <w:r w:rsidRPr="00A601E8">
        <w:rPr>
          <w:rFonts w:ascii="Times New Roman" w:eastAsia="Times New Roman" w:hAnsi="Times New Roman" w:cs="Times New Roman"/>
          <w:color w:val="000000"/>
          <w:sz w:val="24"/>
          <w:szCs w:val="24"/>
          <w:lang w:val="uk-UA"/>
        </w:rPr>
        <w:t xml:space="preserve"> сільської ради розміщені потенційно небезпечні   для населення об’єкти. Використання та зберігання  на цих об’єктах пожежо- та вибухонебезпечних речовин, створює загрозу можливого виникнення аварій техногенного походження.             </w:t>
      </w:r>
    </w:p>
    <w:p w:rsidR="00B42654" w:rsidRPr="00A45430" w:rsidRDefault="005C6A89"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highlight w:val="yellow"/>
          <w:lang w:val="uk-UA"/>
        </w:rPr>
      </w:pPr>
      <w:r w:rsidRPr="00FD309F">
        <w:rPr>
          <w:rFonts w:ascii="Times New Roman" w:eastAsia="Times New Roman" w:hAnsi="Times New Roman" w:cs="Times New Roman"/>
          <w:color w:val="000000"/>
          <w:sz w:val="24"/>
          <w:szCs w:val="24"/>
          <w:lang w:val="uk-UA"/>
        </w:rPr>
        <w:t>С</w:t>
      </w:r>
      <w:r w:rsidR="00B42654" w:rsidRPr="00FD309F">
        <w:rPr>
          <w:rFonts w:ascii="Times New Roman" w:eastAsia="Times New Roman" w:hAnsi="Times New Roman" w:cs="Times New Roman"/>
          <w:color w:val="000000"/>
          <w:sz w:val="24"/>
          <w:szCs w:val="24"/>
          <w:lang w:val="uk-UA"/>
        </w:rPr>
        <w:t>ерйозною проблемою залишається забезпечення надійного протипожежного захисту населених пунктів громади</w:t>
      </w:r>
      <w:r w:rsidR="00C172AE" w:rsidRPr="00FD309F">
        <w:rPr>
          <w:rFonts w:ascii="Times New Roman" w:eastAsia="Times New Roman" w:hAnsi="Times New Roman" w:cs="Times New Roman"/>
          <w:color w:val="000000"/>
          <w:sz w:val="24"/>
          <w:szCs w:val="24"/>
          <w:lang w:val="uk-UA"/>
        </w:rPr>
        <w:t xml:space="preserve">, де щороку виникають  пожежі. </w:t>
      </w:r>
      <w:r w:rsidR="00B44818">
        <w:rPr>
          <w:rFonts w:ascii="Times New Roman" w:eastAsia="Times New Roman" w:hAnsi="Times New Roman" w:cs="Times New Roman"/>
          <w:color w:val="000000"/>
          <w:sz w:val="24"/>
          <w:szCs w:val="24"/>
          <w:lang w:val="uk-UA"/>
        </w:rPr>
        <w:t>За даними ДСНС протягом 2022 року</w:t>
      </w:r>
      <w:r w:rsidR="00B44818" w:rsidRPr="00B44818">
        <w:rPr>
          <w:rFonts w:ascii="Times New Roman" w:eastAsia="Times New Roman" w:hAnsi="Times New Roman" w:cs="Times New Roman"/>
          <w:color w:val="000000"/>
          <w:sz w:val="24"/>
          <w:szCs w:val="24"/>
          <w:lang w:val="uk-UA"/>
        </w:rPr>
        <w:t xml:space="preserve"> </w:t>
      </w:r>
      <w:r w:rsidR="00B44818">
        <w:rPr>
          <w:rFonts w:ascii="Times New Roman" w:eastAsia="Times New Roman" w:hAnsi="Times New Roman" w:cs="Times New Roman"/>
          <w:color w:val="000000"/>
          <w:sz w:val="24"/>
          <w:szCs w:val="24"/>
          <w:lang w:val="uk-UA"/>
        </w:rPr>
        <w:t xml:space="preserve">по Грушівській територіальній громаді виникло 6 пожеж, в наслідок пожеж загинула 1 людина, завдані матеріальні збитки на 424,7 тис грн. </w:t>
      </w:r>
      <w:r w:rsidR="00B42654" w:rsidRPr="00FD309F">
        <w:rPr>
          <w:rFonts w:ascii="Times New Roman" w:eastAsia="Times New Roman" w:hAnsi="Times New Roman" w:cs="Times New Roman"/>
          <w:color w:val="000000"/>
          <w:sz w:val="24"/>
          <w:szCs w:val="24"/>
          <w:lang w:val="uk-UA"/>
        </w:rPr>
        <w:t xml:space="preserve">Для успішного гасіння пожеж черговим службам потрібно витратити мінімум часу для слідування до місця виклику, </w:t>
      </w:r>
      <w:r w:rsidR="005640D2" w:rsidRPr="00FD309F">
        <w:rPr>
          <w:rFonts w:ascii="Times New Roman" w:eastAsia="Times New Roman" w:hAnsi="Times New Roman" w:cs="Times New Roman"/>
          <w:color w:val="000000"/>
          <w:sz w:val="24"/>
          <w:szCs w:val="24"/>
          <w:lang w:val="uk-UA"/>
        </w:rPr>
        <w:t>відстань населених пунктів</w:t>
      </w:r>
      <w:r w:rsidR="00B42654" w:rsidRPr="00FD309F">
        <w:rPr>
          <w:rFonts w:ascii="Times New Roman" w:eastAsia="Times New Roman" w:hAnsi="Times New Roman" w:cs="Times New Roman"/>
          <w:color w:val="000000"/>
          <w:sz w:val="24"/>
          <w:szCs w:val="24"/>
          <w:lang w:val="uk-UA"/>
        </w:rPr>
        <w:t xml:space="preserve"> нашої громади до пожежної частини</w:t>
      </w:r>
      <w:r w:rsidR="005640D2" w:rsidRPr="00FD309F">
        <w:rPr>
          <w:rFonts w:ascii="Times New Roman" w:eastAsia="Times New Roman" w:hAnsi="Times New Roman" w:cs="Times New Roman"/>
          <w:color w:val="000000"/>
          <w:sz w:val="24"/>
          <w:szCs w:val="24"/>
          <w:lang w:val="uk-UA"/>
        </w:rPr>
        <w:t xml:space="preserve"> до 30 кілометрів</w:t>
      </w:r>
      <w:r w:rsidR="00B42654" w:rsidRPr="00FD309F">
        <w:rPr>
          <w:rFonts w:ascii="Times New Roman" w:eastAsia="Times New Roman" w:hAnsi="Times New Roman" w:cs="Times New Roman"/>
          <w:color w:val="000000"/>
          <w:sz w:val="24"/>
          <w:szCs w:val="24"/>
          <w:lang w:val="uk-UA"/>
        </w:rPr>
        <w:t>. Враховуючи небезпечні фактори пожеж та час, необхідний для прибуття чергових варт оперативно-рятувальної служби, можуть виявитися критичними для порятунку життя людей та майна від вогню.</w:t>
      </w:r>
    </w:p>
    <w:p w:rsidR="00B42654" w:rsidRPr="00A601E8"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lastRenderedPageBreak/>
        <w:t>Також, майже кожен рік, внаслідок негативних проявів природних явищ (сильні опади, шквальні вітри, ожеледиця, хуртовини та інші) порушуються нормальні умови життєдіяльності мешканців громади, що може призвести до виникнення надзвичайних ситуацій.</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601E8">
        <w:rPr>
          <w:rFonts w:ascii="Times New Roman" w:eastAsia="Times New Roman" w:hAnsi="Times New Roman" w:cs="Times New Roman"/>
          <w:color w:val="000000"/>
          <w:sz w:val="24"/>
          <w:szCs w:val="24"/>
          <w:lang w:val="uk-UA"/>
        </w:rPr>
        <w:t>Наслідками шквальних вітрів є знеструмлення населених пунктів, через пориви ліній електропередачі, руйнування будівель, падіння дерев тощо, ймовірні людські жертви.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Вищезазначене дає змогу зробити висновок, що створення місцевого  матеріального резерву є життєво необхідним, оскільки забезпечує матеріальну основу для запобігання і ліквідації наслідків надзвичайних ситуацій, забезпечення зниження матеріальних збитків та зменшення кількості можливих втрат населення.</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номенклатури (переліку) матеріальних цінностей здійснюється із врахуванням прогнозованих надзвичайних ситуацій, характерних для  території громади,   а також передбаченого обсягу робіт з ліквідації їх наслідків.</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Наявність матеріального резерву дозволить  своєчасно виконати заходи,  спрямовані на:</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здійснення запобіжних заходів у разі загрози виникнення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ліквідацію наслідків надзвичайних ситуацій;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проведення невідкладних відновлювальних робіт і заходів;</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надання постраждалому населенню необхідної допомоги для забезпечення його життєдіяльності;</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розгортання та утримання тимчасових пунктів проживання і харчування постраждалого населення;</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забезпечення паливно-мастильними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B42654"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Зазначене вище дає змогу зробити висновок, що створення місцевого матеріального резерву є життєво необхідним, оскільки забезпечує матеріальну основу для оперативного проведення першочергових робіт із ліквідації наслідків надзвичайних ситуацій, забезпечення зниження матеріальних збитків та зменшення кількості можливих втрат населення.</w:t>
      </w:r>
    </w:p>
    <w:p w:rsidR="001704B1" w:rsidRPr="00A45430" w:rsidRDefault="001704B1"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II. Правова основа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Правовою основою Програми є чинне законодавство України:</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Конституція України;</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Кодекс цивільного захисту України;</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постанова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III.  Мета та основні завдання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Метою розробки цієї Програми є забезпечення виконання Кодексу цивільного захисту України, постанови Кабінету Міністрів України від  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Створення місцевого матеріального резерву забезпечить можливість реального та ефективного функціонування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w:t>
      </w:r>
      <w:r w:rsidR="009C42A2" w:rsidRPr="00A45430">
        <w:rPr>
          <w:rFonts w:ascii="Times New Roman" w:eastAsia="Times New Roman" w:hAnsi="Times New Roman" w:cs="Times New Roman"/>
          <w:color w:val="000000"/>
          <w:sz w:val="24"/>
          <w:szCs w:val="24"/>
          <w:lang w:val="uk-UA"/>
        </w:rPr>
        <w:t>суб</w:t>
      </w:r>
      <w:r w:rsidRPr="00A45430">
        <w:rPr>
          <w:rFonts w:ascii="Times New Roman" w:eastAsia="Times New Roman" w:hAnsi="Times New Roman" w:cs="Times New Roman"/>
          <w:color w:val="000000"/>
          <w:sz w:val="24"/>
          <w:szCs w:val="24"/>
          <w:lang w:val="uk-UA"/>
        </w:rPr>
        <w:t>ланки цивільного захисту територіальної підсистеми єдиної державної системи цивільного захисту Дніпропетровської  області з найменшими фінансовими витратами.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IV. Фінансове забезпечення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Забезпечення створення, утримання та поповнення резервів здійснюється :</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місцевого резерву - за рахунок коштів сільського бюджету у межах фінансових можливостей;</w:t>
      </w:r>
    </w:p>
    <w:p w:rsidR="00B42654" w:rsidRPr="00A45430" w:rsidRDefault="00B42654"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lastRenderedPageBreak/>
        <w:t>об'єктового резерву - за рахунок власних коштів підприємств.</w:t>
      </w:r>
    </w:p>
    <w:p w:rsidR="00B42654"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утримання та поповнення резервів усіх рівнів може здійснюватися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 V. Основні напрямки реалізації Програми</w:t>
      </w:r>
    </w:p>
    <w:p w:rsidR="00B42654" w:rsidRPr="00A45430" w:rsidRDefault="00B42654"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Основними напрямками реалізації Програми є:</w:t>
      </w:r>
    </w:p>
    <w:p w:rsidR="00B42654"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w:t>
      </w:r>
      <w:r w:rsidR="00B62966"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створення місцевого матеріального резерву для здійснення заходів, спрямованих на запобігання і ліквідацію наслідків надзвичайних ситуацій та надання термінової допомоги постраждалому населенню, покладається на виконавчий комітет сільської  ради;</w:t>
      </w:r>
    </w:p>
    <w:p w:rsidR="001704B1" w:rsidRPr="00A45430" w:rsidRDefault="00B42654" w:rsidP="00A4543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створення на підприємствах, в установах та організаціях, незалежно від форм власності та підпорядкування, у власності або користуванні яких є об’єкт (об’єкти) підвищеної небезпеки або потенційно небезпечний об’єкт (об’єкти), об'єктового матеріального резерву для запобігання і ліквідації наслідків надзвичайних ситуацій та проведення невідкладних відновлювальних робіт покладається на керівників підприємств, установ та організацій розташованих на території сільської ради.</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 Контроль за виконанням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Відповідальність за створення та накопичення матеріальних резервів, контроль за їх наявністю, станом та використанням покладається на голову</w:t>
      </w:r>
      <w:r w:rsidR="009C42A2" w:rsidRPr="00A45430">
        <w:rPr>
          <w:rFonts w:ascii="Times New Roman" w:eastAsia="Times New Roman" w:hAnsi="Times New Roman" w:cs="Times New Roman"/>
          <w:color w:val="000000"/>
          <w:sz w:val="24"/>
          <w:szCs w:val="24"/>
          <w:lang w:val="uk-UA"/>
        </w:rPr>
        <w:t xml:space="preserve"> Грушівської сільської</w:t>
      </w:r>
      <w:r w:rsidRPr="00A45430">
        <w:rPr>
          <w:rFonts w:ascii="Times New Roman" w:eastAsia="Times New Roman" w:hAnsi="Times New Roman" w:cs="Times New Roman"/>
          <w:color w:val="000000"/>
          <w:sz w:val="24"/>
          <w:szCs w:val="24"/>
          <w:lang w:val="uk-UA"/>
        </w:rPr>
        <w:t xml:space="preserve">. Контроль за виконанням Програми здійснюється постійною комісією </w:t>
      </w:r>
      <w:r w:rsidR="009C42A2"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з питань </w:t>
      </w:r>
      <w:r w:rsidR="009C42A2" w:rsidRPr="00A45430">
        <w:rPr>
          <w:rFonts w:ascii="Times New Roman" w:eastAsia="Times New Roman" w:hAnsi="Times New Roman" w:cs="Times New Roman"/>
          <w:bCs/>
          <w:color w:val="000000"/>
          <w:sz w:val="24"/>
          <w:szCs w:val="24"/>
          <w:lang w:val="uk-UA"/>
        </w:rPr>
        <w:t>планування, фінансів, бюджету, та соціально – економічного розвитку</w:t>
      </w:r>
      <w:r w:rsidRPr="00A45430">
        <w:rPr>
          <w:rFonts w:ascii="Times New Roman" w:eastAsia="Times New Roman" w:hAnsi="Times New Roman" w:cs="Times New Roman"/>
          <w:color w:val="000000"/>
          <w:sz w:val="24"/>
          <w:szCs w:val="24"/>
          <w:lang w:val="uk-UA"/>
        </w:rPr>
        <w:t>.</w:t>
      </w: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VII. Основні заходи реалізації Програми</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Визначення максимальної гіпотетичної (прогнозованої) надзвичайної ситуації, характерної для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об'єктів, а також передбаченого обсягу робіт з ліквідації її наслідків.</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номенклатури та обсягів накопичення матеріальних резервів місцевого та об'єктового рівнів.</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Створення та накопичення матеріальних резервів місцевого рівня щорічно буде здійснюватися відповідно до річного графіку, який затверджується рішенням  комісії з питань техногенно-екологічної безпеки та надзвичайних ситуацій, а об'єктового рівня - відповідними наказами керівників підприємств, установ та організацій, розташованих на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ОТГ.</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Визначення місць розміщення матеріальних резервів місцевого та об'єктового рівнів, з урахуванням їх оперативної доставки до можливих зон надзвичайних ситуацій.</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місцевого матеріального резерву у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роках.</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Створення об'єктового матеріального резерву у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роках.</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Залучення для виконання заходів матеріального резерву наступного вищого рівня у разі недостатньої наявності резерву відповідного (місцевого та об'єктового) рівня.</w:t>
      </w:r>
    </w:p>
    <w:p w:rsidR="00833F8B" w:rsidRPr="00A45430" w:rsidRDefault="00B42654" w:rsidP="00A45430">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Поновлення резервів, використаних під час ліквідації надзвичайної ситуації.</w:t>
      </w:r>
      <w:r w:rsidR="00833F8B"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Для поновлення матеріальних резервів місцевого рівня, що використані в поточному році під час ліквідації надзвичайної ситуації, кошти передбачаються під час формування сільського бюджету на наступний рік з урахуванням реальних можливостей, окремою статтею у бюджеті відповідно до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w:t>
      </w:r>
      <w:r w:rsidR="00833F8B" w:rsidRPr="00A45430">
        <w:rPr>
          <w:rFonts w:ascii="Times New Roman" w:eastAsia="Times New Roman" w:hAnsi="Times New Roman" w:cs="Times New Roman"/>
          <w:color w:val="000000"/>
          <w:sz w:val="24"/>
          <w:szCs w:val="24"/>
          <w:lang w:val="uk-UA"/>
        </w:rPr>
        <w:t xml:space="preserve"> </w:t>
      </w:r>
      <w:r w:rsidRPr="00A45430">
        <w:rPr>
          <w:rFonts w:ascii="Times New Roman" w:eastAsia="Times New Roman" w:hAnsi="Times New Roman" w:cs="Times New Roman"/>
          <w:color w:val="000000"/>
          <w:sz w:val="24"/>
          <w:szCs w:val="24"/>
          <w:lang w:val="uk-UA"/>
        </w:rPr>
        <w:t>Поновлення матеріальних резервів об'єктового рівня здійснюється за рахунок власних коштів відповідних підприємств.</w:t>
      </w:r>
    </w:p>
    <w:p w:rsidR="00B42654" w:rsidRDefault="00B42654" w:rsidP="001704B1">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Перелічені заходи можуть бути реалізовані послідовно або співпадати в часі. Обсяги робіт, терміни їх виконання повинні обґрунтовуватись окремо в кожному конкретному випадку та узгоджуватись з виконавцем.</w:t>
      </w:r>
    </w:p>
    <w:p w:rsidR="001704B1" w:rsidRPr="00A45430" w:rsidRDefault="001704B1" w:rsidP="001704B1">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val="uk-UA"/>
        </w:rPr>
      </w:pPr>
    </w:p>
    <w:p w:rsidR="00B42654" w:rsidRPr="00A45430" w:rsidRDefault="00B42654" w:rsidP="00A45430">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VIII. Очікувані результати Програми</w:t>
      </w:r>
    </w:p>
    <w:p w:rsidR="00B42654" w:rsidRPr="00A45430" w:rsidRDefault="00B42654" w:rsidP="00A45430">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color w:val="000000"/>
          <w:sz w:val="24"/>
          <w:szCs w:val="24"/>
          <w:lang w:val="uk-UA"/>
        </w:rPr>
        <w:t xml:space="preserve">Виконання Програми дасть змогу виконати вимоги нормативно – правових актів, постійно проводити аналіз та запропоновані заходи, спрямовані на запобігання та ліквідацію надзвичайних ситуацій техногенного та природного характеру та їх наслідків шляхом створення, накопичення та своєчасного використання матеріальних  резервів з метою використання їх для запобігання і ліквідації наслідків надзвичайних ситуацій техногенного та природного характеру на території </w:t>
      </w:r>
      <w:r w:rsidR="005E7241" w:rsidRPr="00A45430">
        <w:rPr>
          <w:rFonts w:ascii="Times New Roman" w:eastAsia="Times New Roman" w:hAnsi="Times New Roman" w:cs="Times New Roman"/>
          <w:color w:val="000000"/>
          <w:sz w:val="24"/>
          <w:szCs w:val="24"/>
          <w:lang w:val="uk-UA"/>
        </w:rPr>
        <w:t>Грушівської</w:t>
      </w:r>
      <w:r w:rsidRPr="00A45430">
        <w:rPr>
          <w:rFonts w:ascii="Times New Roman" w:eastAsia="Times New Roman" w:hAnsi="Times New Roman" w:cs="Times New Roman"/>
          <w:color w:val="000000"/>
          <w:sz w:val="24"/>
          <w:szCs w:val="24"/>
          <w:lang w:val="uk-UA"/>
        </w:rPr>
        <w:t xml:space="preserve"> сільської ради на період 202</w:t>
      </w:r>
      <w:r w:rsidR="00A36AA1" w:rsidRPr="00A45430">
        <w:rPr>
          <w:rFonts w:ascii="Times New Roman" w:eastAsia="Times New Roman" w:hAnsi="Times New Roman" w:cs="Times New Roman"/>
          <w:color w:val="000000"/>
          <w:sz w:val="24"/>
          <w:szCs w:val="24"/>
          <w:lang w:val="uk-UA"/>
        </w:rPr>
        <w:t>3</w:t>
      </w:r>
      <w:r w:rsidRPr="00A45430">
        <w:rPr>
          <w:rFonts w:ascii="Times New Roman" w:eastAsia="Times New Roman" w:hAnsi="Times New Roman" w:cs="Times New Roman"/>
          <w:color w:val="000000"/>
          <w:sz w:val="24"/>
          <w:szCs w:val="24"/>
          <w:lang w:val="uk-UA"/>
        </w:rPr>
        <w:t xml:space="preserve"> – 202</w:t>
      </w:r>
      <w:r w:rsidR="00A36AA1" w:rsidRPr="00A45430">
        <w:rPr>
          <w:rFonts w:ascii="Times New Roman" w:eastAsia="Times New Roman" w:hAnsi="Times New Roman" w:cs="Times New Roman"/>
          <w:color w:val="000000"/>
          <w:sz w:val="24"/>
          <w:szCs w:val="24"/>
          <w:lang w:val="uk-UA"/>
        </w:rPr>
        <w:t>4</w:t>
      </w:r>
      <w:r w:rsidRPr="00A45430">
        <w:rPr>
          <w:rFonts w:ascii="Times New Roman" w:eastAsia="Times New Roman" w:hAnsi="Times New Roman" w:cs="Times New Roman"/>
          <w:color w:val="000000"/>
          <w:sz w:val="24"/>
          <w:szCs w:val="24"/>
          <w:lang w:val="uk-UA"/>
        </w:rPr>
        <w:t xml:space="preserve"> років.</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p>
    <w:p w:rsidR="00DE3B45" w:rsidRPr="00A45430" w:rsidRDefault="00CC698B"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Pr>
          <w:rFonts w:ascii="Times New Roman" w:eastAsia="Times New Roman" w:hAnsi="Times New Roman" w:cs="Times New Roman"/>
          <w:b/>
          <w:bCs/>
          <w:color w:val="000000"/>
          <w:sz w:val="24"/>
          <w:szCs w:val="24"/>
          <w:bdr w:val="none" w:sz="0" w:space="0" w:color="auto" w:frame="1"/>
          <w:lang w:val="uk-UA"/>
        </w:rPr>
        <w:t>Начальник відділу</w:t>
      </w:r>
      <w:r w:rsidR="00DE3B45" w:rsidRPr="00A45430">
        <w:rPr>
          <w:rFonts w:ascii="Times New Roman" w:eastAsia="Times New Roman" w:hAnsi="Times New Roman" w:cs="Times New Roman"/>
          <w:b/>
          <w:bCs/>
          <w:color w:val="000000"/>
          <w:sz w:val="24"/>
          <w:szCs w:val="24"/>
          <w:bdr w:val="none" w:sz="0" w:space="0" w:color="auto" w:frame="1"/>
          <w:lang w:val="uk-UA"/>
        </w:rPr>
        <w:t xml:space="preserve"> цивільного </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захисту, оборонної та мобілізаційної </w:t>
      </w:r>
    </w:p>
    <w:p w:rsidR="00DE3B45"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b/>
          <w:bCs/>
          <w:color w:val="000000"/>
          <w:sz w:val="24"/>
          <w:szCs w:val="24"/>
          <w:bdr w:val="none" w:sz="0" w:space="0" w:color="auto" w:frame="1"/>
          <w:lang w:val="uk-UA"/>
        </w:rPr>
      </w:pPr>
      <w:r w:rsidRPr="00A45430">
        <w:rPr>
          <w:rFonts w:ascii="Times New Roman" w:eastAsia="Times New Roman" w:hAnsi="Times New Roman" w:cs="Times New Roman"/>
          <w:b/>
          <w:bCs/>
          <w:color w:val="000000"/>
          <w:sz w:val="24"/>
          <w:szCs w:val="24"/>
          <w:bdr w:val="none" w:sz="0" w:space="0" w:color="auto" w:frame="1"/>
          <w:lang w:val="uk-UA"/>
        </w:rPr>
        <w:t xml:space="preserve">роботи виконкому Грушівської </w:t>
      </w:r>
    </w:p>
    <w:p w:rsidR="00B42654" w:rsidRPr="00A45430" w:rsidRDefault="00DE3B45" w:rsidP="00A45430">
      <w:pPr>
        <w:shd w:val="clear" w:color="auto" w:fill="FFFFFF"/>
        <w:spacing w:after="0" w:line="240" w:lineRule="auto"/>
        <w:ind w:firstLine="720"/>
        <w:textAlignment w:val="baseline"/>
        <w:rPr>
          <w:rFonts w:ascii="Times New Roman" w:eastAsia="Times New Roman" w:hAnsi="Times New Roman" w:cs="Times New Roman"/>
          <w:color w:val="000000"/>
          <w:sz w:val="24"/>
          <w:szCs w:val="24"/>
          <w:lang w:val="uk-UA"/>
        </w:rPr>
      </w:pPr>
      <w:r w:rsidRPr="00A45430">
        <w:rPr>
          <w:rFonts w:ascii="Times New Roman" w:eastAsia="Times New Roman" w:hAnsi="Times New Roman" w:cs="Times New Roman"/>
          <w:b/>
          <w:bCs/>
          <w:color w:val="000000"/>
          <w:sz w:val="24"/>
          <w:szCs w:val="24"/>
          <w:bdr w:val="none" w:sz="0" w:space="0" w:color="auto" w:frame="1"/>
          <w:lang w:val="uk-UA"/>
        </w:rPr>
        <w:t>сільської ради</w:t>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Pr="00A45430">
        <w:rPr>
          <w:rFonts w:ascii="Times New Roman" w:eastAsia="Times New Roman" w:hAnsi="Times New Roman" w:cs="Times New Roman"/>
          <w:b/>
          <w:bCs/>
          <w:color w:val="000000"/>
          <w:sz w:val="24"/>
          <w:szCs w:val="24"/>
          <w:bdr w:val="none" w:sz="0" w:space="0" w:color="auto" w:frame="1"/>
          <w:lang w:val="uk-UA"/>
        </w:rPr>
        <w:tab/>
      </w:r>
      <w:r w:rsidR="00D13354">
        <w:rPr>
          <w:rFonts w:ascii="Times New Roman" w:eastAsia="Times New Roman" w:hAnsi="Times New Roman" w:cs="Times New Roman"/>
          <w:b/>
          <w:bCs/>
          <w:color w:val="000000"/>
          <w:sz w:val="24"/>
          <w:szCs w:val="24"/>
          <w:bdr w:val="none" w:sz="0" w:space="0" w:color="auto" w:frame="1"/>
          <w:lang w:val="uk-UA"/>
        </w:rPr>
        <w:t xml:space="preserve">          </w:t>
      </w:r>
      <w:r w:rsidRPr="00A45430">
        <w:rPr>
          <w:rFonts w:ascii="Times New Roman" w:eastAsia="Times New Roman" w:hAnsi="Times New Roman" w:cs="Times New Roman"/>
          <w:b/>
          <w:bCs/>
          <w:color w:val="000000"/>
          <w:sz w:val="24"/>
          <w:szCs w:val="24"/>
          <w:bdr w:val="none" w:sz="0" w:space="0" w:color="auto" w:frame="1"/>
          <w:lang w:val="uk-UA"/>
        </w:rPr>
        <w:t>Геннадій Д</w:t>
      </w:r>
      <w:r w:rsidR="00D13354">
        <w:rPr>
          <w:rFonts w:ascii="Times New Roman" w:eastAsia="Times New Roman" w:hAnsi="Times New Roman" w:cs="Times New Roman"/>
          <w:b/>
          <w:bCs/>
          <w:color w:val="000000"/>
          <w:sz w:val="24"/>
          <w:szCs w:val="24"/>
          <w:bdr w:val="none" w:sz="0" w:space="0" w:color="auto" w:frame="1"/>
          <w:lang w:val="uk-UA"/>
        </w:rPr>
        <w:t>ЕНИСЕНКО</w:t>
      </w:r>
    </w:p>
    <w:p w:rsidR="00DE3B45" w:rsidRPr="00A45430" w:rsidRDefault="00DE3B45"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DE3B45" w:rsidRDefault="00DE3B45"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p>
    <w:p w:rsidR="00BA1202" w:rsidRDefault="00BA1202" w:rsidP="00A45430">
      <w:pPr>
        <w:shd w:val="clear" w:color="auto" w:fill="FFFFFF"/>
        <w:spacing w:after="0" w:line="240" w:lineRule="auto"/>
        <w:textAlignment w:val="baseline"/>
        <w:rPr>
          <w:rFonts w:ascii="Times New Roman" w:eastAsia="Times New Roman" w:hAnsi="Times New Roman" w:cs="Times New Roman"/>
          <w:color w:val="000000"/>
          <w:sz w:val="24"/>
          <w:szCs w:val="24"/>
          <w:lang w:val="uk-UA"/>
        </w:rPr>
      </w:pPr>
      <w:bookmarkStart w:id="0" w:name="_GoBack"/>
      <w:bookmarkEnd w:id="0"/>
    </w:p>
    <w:sectPr w:rsidR="00BA1202" w:rsidSect="0032151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B3C"/>
    <w:multiLevelType w:val="hybridMultilevel"/>
    <w:tmpl w:val="6942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B060A"/>
    <w:multiLevelType w:val="multilevel"/>
    <w:tmpl w:val="AA4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944A2"/>
    <w:multiLevelType w:val="multilevel"/>
    <w:tmpl w:val="895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F5"/>
    <w:rsid w:val="000B5396"/>
    <w:rsid w:val="000D2F50"/>
    <w:rsid w:val="001704B1"/>
    <w:rsid w:val="001A21CD"/>
    <w:rsid w:val="001F6F0D"/>
    <w:rsid w:val="002556A2"/>
    <w:rsid w:val="00265C02"/>
    <w:rsid w:val="002A6F02"/>
    <w:rsid w:val="00321518"/>
    <w:rsid w:val="0039408D"/>
    <w:rsid w:val="003A5B17"/>
    <w:rsid w:val="00414C67"/>
    <w:rsid w:val="00442AF5"/>
    <w:rsid w:val="00463E70"/>
    <w:rsid w:val="00546111"/>
    <w:rsid w:val="005640D2"/>
    <w:rsid w:val="005C6A89"/>
    <w:rsid w:val="005D53A6"/>
    <w:rsid w:val="005E7241"/>
    <w:rsid w:val="006C0C09"/>
    <w:rsid w:val="00800C25"/>
    <w:rsid w:val="00833F8B"/>
    <w:rsid w:val="008551BB"/>
    <w:rsid w:val="00906B35"/>
    <w:rsid w:val="0093384E"/>
    <w:rsid w:val="009555D4"/>
    <w:rsid w:val="009815E6"/>
    <w:rsid w:val="009C42A2"/>
    <w:rsid w:val="00A36AA1"/>
    <w:rsid w:val="00A4367A"/>
    <w:rsid w:val="00A45430"/>
    <w:rsid w:val="00A601E8"/>
    <w:rsid w:val="00A9360D"/>
    <w:rsid w:val="00B42654"/>
    <w:rsid w:val="00B44818"/>
    <w:rsid w:val="00B62966"/>
    <w:rsid w:val="00B62E54"/>
    <w:rsid w:val="00B6754B"/>
    <w:rsid w:val="00BA1202"/>
    <w:rsid w:val="00BB0A03"/>
    <w:rsid w:val="00BC5ECA"/>
    <w:rsid w:val="00C172AE"/>
    <w:rsid w:val="00C368A5"/>
    <w:rsid w:val="00CB2045"/>
    <w:rsid w:val="00CC698B"/>
    <w:rsid w:val="00CF0448"/>
    <w:rsid w:val="00D13354"/>
    <w:rsid w:val="00DE3B45"/>
    <w:rsid w:val="00F87AE4"/>
    <w:rsid w:val="00F9212E"/>
    <w:rsid w:val="00FD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2A2"/>
    <w:rPr>
      <w:b/>
      <w:bCs/>
    </w:rPr>
  </w:style>
  <w:style w:type="paragraph" w:styleId="a4">
    <w:name w:val="List Paragraph"/>
    <w:basedOn w:val="a"/>
    <w:uiPriority w:val="34"/>
    <w:qFormat/>
    <w:rsid w:val="00833F8B"/>
    <w:pPr>
      <w:ind w:left="720"/>
      <w:contextualSpacing/>
    </w:pPr>
  </w:style>
  <w:style w:type="paragraph" w:styleId="a5">
    <w:name w:val="Balloon Text"/>
    <w:basedOn w:val="a"/>
    <w:link w:val="a6"/>
    <w:uiPriority w:val="99"/>
    <w:semiHidden/>
    <w:unhideWhenUsed/>
    <w:rsid w:val="00B675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5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2A2"/>
    <w:rPr>
      <w:b/>
      <w:bCs/>
    </w:rPr>
  </w:style>
  <w:style w:type="paragraph" w:styleId="a4">
    <w:name w:val="List Paragraph"/>
    <w:basedOn w:val="a"/>
    <w:uiPriority w:val="34"/>
    <w:qFormat/>
    <w:rsid w:val="00833F8B"/>
    <w:pPr>
      <w:ind w:left="720"/>
      <w:contextualSpacing/>
    </w:pPr>
  </w:style>
  <w:style w:type="paragraph" w:styleId="a5">
    <w:name w:val="Balloon Text"/>
    <w:basedOn w:val="a"/>
    <w:link w:val="a6"/>
    <w:uiPriority w:val="99"/>
    <w:semiHidden/>
    <w:unhideWhenUsed/>
    <w:rsid w:val="00B675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9558">
      <w:bodyDiv w:val="1"/>
      <w:marLeft w:val="0"/>
      <w:marRight w:val="0"/>
      <w:marTop w:val="0"/>
      <w:marBottom w:val="0"/>
      <w:divBdr>
        <w:top w:val="none" w:sz="0" w:space="0" w:color="auto"/>
        <w:left w:val="none" w:sz="0" w:space="0" w:color="auto"/>
        <w:bottom w:val="none" w:sz="0" w:space="0" w:color="auto"/>
        <w:right w:val="none" w:sz="0" w:space="0" w:color="auto"/>
      </w:divBdr>
      <w:divsChild>
        <w:div w:id="501628606">
          <w:marLeft w:val="0"/>
          <w:marRight w:val="0"/>
          <w:marTop w:val="0"/>
          <w:marBottom w:val="450"/>
          <w:divBdr>
            <w:top w:val="none" w:sz="0" w:space="0" w:color="auto"/>
            <w:left w:val="none" w:sz="0" w:space="0" w:color="auto"/>
            <w:bottom w:val="none" w:sz="0" w:space="0" w:color="auto"/>
            <w:right w:val="none" w:sz="0" w:space="0" w:color="auto"/>
          </w:divBdr>
          <w:divsChild>
            <w:div w:id="2091806704">
              <w:marLeft w:val="0"/>
              <w:marRight w:val="0"/>
              <w:marTop w:val="0"/>
              <w:marBottom w:val="0"/>
              <w:divBdr>
                <w:top w:val="none" w:sz="0" w:space="0" w:color="auto"/>
                <w:left w:val="none" w:sz="0" w:space="0" w:color="auto"/>
                <w:bottom w:val="none" w:sz="0" w:space="0" w:color="auto"/>
                <w:right w:val="none" w:sz="0" w:space="0" w:color="auto"/>
              </w:divBdr>
            </w:div>
            <w:div w:id="1844471671">
              <w:marLeft w:val="0"/>
              <w:marRight w:val="0"/>
              <w:marTop w:val="0"/>
              <w:marBottom w:val="0"/>
              <w:divBdr>
                <w:top w:val="none" w:sz="0" w:space="0" w:color="auto"/>
                <w:left w:val="none" w:sz="0" w:space="0" w:color="auto"/>
                <w:bottom w:val="none" w:sz="0" w:space="0" w:color="auto"/>
                <w:right w:val="none" w:sz="0" w:space="0" w:color="auto"/>
              </w:divBdr>
            </w:div>
            <w:div w:id="1442601642">
              <w:marLeft w:val="0"/>
              <w:marRight w:val="0"/>
              <w:marTop w:val="450"/>
              <w:marBottom w:val="150"/>
              <w:divBdr>
                <w:top w:val="none" w:sz="0" w:space="0" w:color="auto"/>
                <w:left w:val="none" w:sz="0" w:space="0" w:color="auto"/>
                <w:bottom w:val="none" w:sz="0" w:space="0" w:color="auto"/>
                <w:right w:val="none" w:sz="0" w:space="0" w:color="auto"/>
              </w:divBdr>
            </w:div>
            <w:div w:id="1570655366">
              <w:marLeft w:val="0"/>
              <w:marRight w:val="0"/>
              <w:marTop w:val="150"/>
              <w:marBottom w:val="225"/>
              <w:divBdr>
                <w:top w:val="none" w:sz="0" w:space="0" w:color="auto"/>
                <w:left w:val="none" w:sz="0" w:space="0" w:color="auto"/>
                <w:bottom w:val="none" w:sz="0" w:space="0" w:color="auto"/>
                <w:right w:val="none" w:sz="0" w:space="0" w:color="auto"/>
              </w:divBdr>
            </w:div>
            <w:div w:id="1507592586">
              <w:marLeft w:val="0"/>
              <w:marRight w:val="0"/>
              <w:marTop w:val="150"/>
              <w:marBottom w:val="150"/>
              <w:divBdr>
                <w:top w:val="none" w:sz="0" w:space="0" w:color="auto"/>
                <w:left w:val="none" w:sz="0" w:space="0" w:color="auto"/>
                <w:bottom w:val="none" w:sz="0" w:space="0" w:color="auto"/>
                <w:right w:val="none" w:sz="0" w:space="0" w:color="auto"/>
              </w:divBdr>
            </w:div>
            <w:div w:id="2017069671">
              <w:marLeft w:val="0"/>
              <w:marRight w:val="0"/>
              <w:marTop w:val="150"/>
              <w:marBottom w:val="150"/>
              <w:divBdr>
                <w:top w:val="none" w:sz="0" w:space="0" w:color="auto"/>
                <w:left w:val="none" w:sz="0" w:space="0" w:color="auto"/>
                <w:bottom w:val="none" w:sz="0" w:space="0" w:color="auto"/>
                <w:right w:val="none" w:sz="0" w:space="0" w:color="auto"/>
              </w:divBdr>
            </w:div>
            <w:div w:id="559561347">
              <w:marLeft w:val="0"/>
              <w:marRight w:val="0"/>
              <w:marTop w:val="300"/>
              <w:marBottom w:val="150"/>
              <w:divBdr>
                <w:top w:val="none" w:sz="0" w:space="0" w:color="auto"/>
                <w:left w:val="none" w:sz="0" w:space="0" w:color="auto"/>
                <w:bottom w:val="none" w:sz="0" w:space="0" w:color="auto"/>
                <w:right w:val="none" w:sz="0" w:space="0" w:color="auto"/>
              </w:divBdr>
            </w:div>
            <w:div w:id="1059665554">
              <w:marLeft w:val="0"/>
              <w:marRight w:val="0"/>
              <w:marTop w:val="0"/>
              <w:marBottom w:val="300"/>
              <w:divBdr>
                <w:top w:val="none" w:sz="0" w:space="0" w:color="auto"/>
                <w:left w:val="none" w:sz="0" w:space="0" w:color="auto"/>
                <w:bottom w:val="none" w:sz="0" w:space="0" w:color="auto"/>
                <w:right w:val="none" w:sz="0" w:space="0" w:color="auto"/>
              </w:divBdr>
            </w:div>
          </w:divsChild>
        </w:div>
        <w:div w:id="1470518952">
          <w:marLeft w:val="0"/>
          <w:marRight w:val="0"/>
          <w:marTop w:val="0"/>
          <w:marBottom w:val="0"/>
          <w:divBdr>
            <w:top w:val="none" w:sz="0" w:space="0" w:color="auto"/>
            <w:left w:val="none" w:sz="0" w:space="0" w:color="auto"/>
            <w:bottom w:val="none" w:sz="0" w:space="0" w:color="auto"/>
            <w:right w:val="none" w:sz="0" w:space="0" w:color="auto"/>
          </w:divBdr>
          <w:divsChild>
            <w:div w:id="694888016">
              <w:marLeft w:val="0"/>
              <w:marRight w:val="0"/>
              <w:marTop w:val="0"/>
              <w:marBottom w:val="0"/>
              <w:divBdr>
                <w:top w:val="none" w:sz="0" w:space="0" w:color="auto"/>
                <w:left w:val="none" w:sz="0" w:space="0" w:color="auto"/>
                <w:bottom w:val="none" w:sz="0" w:space="0" w:color="auto"/>
                <w:right w:val="none" w:sz="0" w:space="0" w:color="auto"/>
              </w:divBdr>
            </w:div>
            <w:div w:id="1517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Image&amp;Matros ®</cp:lastModifiedBy>
  <cp:revision>3</cp:revision>
  <cp:lastPrinted>2023-08-15T06:08:00Z</cp:lastPrinted>
  <dcterms:created xsi:type="dcterms:W3CDTF">2023-08-16T05:29:00Z</dcterms:created>
  <dcterms:modified xsi:type="dcterms:W3CDTF">2023-08-16T05:30:00Z</dcterms:modified>
</cp:coreProperties>
</file>