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7C" w:rsidRDefault="00AE3D18" w:rsidP="0028117C">
      <w:pPr>
        <w:pStyle w:val="20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AE3D18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Виконавчий комітет </w:t>
      </w:r>
      <w:proofErr w:type="spellStart"/>
      <w:r w:rsidRPr="00AE3D18">
        <w:rPr>
          <w:rFonts w:ascii="Times New Roman" w:hAnsi="Times New Roman" w:cs="Times New Roman"/>
          <w:color w:val="000000"/>
          <w:kern w:val="2"/>
          <w:sz w:val="24"/>
          <w:szCs w:val="24"/>
        </w:rPr>
        <w:t>Грушівської</w:t>
      </w:r>
      <w:proofErr w:type="spellEnd"/>
      <w:r w:rsidRPr="00AE3D18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сільської ради Дніпропетровської області</w:t>
      </w:r>
    </w:p>
    <w:p w:rsidR="00D20A9A" w:rsidRPr="00C21D27" w:rsidRDefault="00D20A9A" w:rsidP="0028117C">
      <w:pPr>
        <w:pStyle w:val="20"/>
        <w:rPr>
          <w:rFonts w:ascii="Times New Roman" w:hAnsi="Times New Roman" w:cs="Times New Roman"/>
          <w:color w:val="000000"/>
          <w:kern w:val="2"/>
          <w:sz w:val="24"/>
          <w:szCs w:val="24"/>
          <w:lang w:val="en-US"/>
        </w:rPr>
      </w:pPr>
    </w:p>
    <w:p w:rsidR="0028117C" w:rsidRPr="00AE3D18" w:rsidRDefault="0028117C" w:rsidP="0028117C">
      <w:pPr>
        <w:rPr>
          <w:rFonts w:ascii="Times New Roman" w:hAnsi="Times New Roman" w:cs="Times New Roman"/>
          <w:sz w:val="24"/>
          <w:szCs w:val="24"/>
        </w:rPr>
      </w:pPr>
    </w:p>
    <w:p w:rsidR="0028117C" w:rsidRPr="0028117C" w:rsidRDefault="0028117C" w:rsidP="00281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7C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28117C" w:rsidRPr="008C72B6" w:rsidRDefault="0028117C" w:rsidP="0028117C">
      <w:pPr>
        <w:rPr>
          <w:rFonts w:ascii="Times New Roman" w:hAnsi="Times New Roman" w:cs="Times New Roman"/>
          <w:b/>
          <w:sz w:val="20"/>
          <w:szCs w:val="20"/>
        </w:rPr>
      </w:pPr>
      <w:r w:rsidRPr="008C72B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ТЕХНІЧНИХ ТА ЯКІСНИХ ХАРАКТЕРИСТИК ПРЕДМЕТА ЗАКУПІВЛІ,</w:t>
      </w:r>
    </w:p>
    <w:p w:rsidR="0028117C" w:rsidRPr="008C72B6" w:rsidRDefault="0028117C" w:rsidP="0028117C">
      <w:pPr>
        <w:rPr>
          <w:rFonts w:ascii="Times New Roman" w:hAnsi="Times New Roman" w:cs="Times New Roman"/>
          <w:b/>
          <w:sz w:val="20"/>
          <w:szCs w:val="20"/>
        </w:rPr>
      </w:pPr>
      <w:r w:rsidRPr="008C72B6">
        <w:rPr>
          <w:rFonts w:ascii="Times New Roman" w:hAnsi="Times New Roman" w:cs="Times New Roman"/>
          <w:b/>
          <w:sz w:val="20"/>
          <w:szCs w:val="20"/>
        </w:rPr>
        <w:t xml:space="preserve">                РОЗМІРУ БЮДЖЕТНОГО  ПРИЗНАЧЕННЯ, ОЧІКУВАНОЇ ВАРТОСТІПРЕДМЕТА ЗАКУПІВЛІ</w:t>
      </w:r>
    </w:p>
    <w:p w:rsidR="0028117C" w:rsidRPr="0028117C" w:rsidRDefault="0028117C" w:rsidP="0028117C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17C">
        <w:rPr>
          <w:rFonts w:ascii="Times New Roman" w:hAnsi="Times New Roman" w:cs="Times New Roman"/>
          <w:sz w:val="24"/>
          <w:szCs w:val="24"/>
        </w:rPr>
        <w:t>(відповідно до пункту 41 постанови КМУ від 11.10.2016 № 710 «Про ефективне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17C">
        <w:rPr>
          <w:rFonts w:ascii="Times New Roman" w:hAnsi="Times New Roman" w:cs="Times New Roman"/>
          <w:sz w:val="24"/>
          <w:szCs w:val="24"/>
        </w:rPr>
        <w:t>використання державних коштів»(зі змінами)</w:t>
      </w:r>
    </w:p>
    <w:p w:rsidR="0028117C" w:rsidRPr="0028117C" w:rsidRDefault="0028117C" w:rsidP="002811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8117C" w:rsidRPr="0028117C" w:rsidRDefault="0028117C" w:rsidP="0028117C">
      <w:pPr>
        <w:rPr>
          <w:rFonts w:ascii="Times New Roman" w:hAnsi="Times New Roman" w:cs="Times New Roman"/>
          <w:sz w:val="24"/>
          <w:szCs w:val="24"/>
        </w:rPr>
      </w:pPr>
      <w:r w:rsidRPr="0028117C">
        <w:rPr>
          <w:rFonts w:ascii="Times New Roman" w:hAnsi="Times New Roman" w:cs="Times New Roman"/>
          <w:b/>
          <w:sz w:val="24"/>
          <w:szCs w:val="24"/>
        </w:rPr>
        <w:t>1.Найменування,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8C72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117C">
        <w:rPr>
          <w:rFonts w:ascii="Times New Roman" w:hAnsi="Times New Roman" w:cs="Times New Roman"/>
          <w:sz w:val="24"/>
          <w:szCs w:val="24"/>
        </w:rPr>
        <w:t xml:space="preserve">Виконавчий комітет  </w:t>
      </w:r>
      <w:proofErr w:type="spellStart"/>
      <w:r w:rsidRPr="0028117C">
        <w:rPr>
          <w:rFonts w:ascii="Times New Roman" w:hAnsi="Times New Roman" w:cs="Times New Roman"/>
          <w:sz w:val="24"/>
          <w:szCs w:val="24"/>
        </w:rPr>
        <w:t>Грушівської</w:t>
      </w:r>
      <w:proofErr w:type="spellEnd"/>
      <w:r w:rsidRPr="0028117C">
        <w:rPr>
          <w:rFonts w:ascii="Times New Roman" w:hAnsi="Times New Roman" w:cs="Times New Roman"/>
          <w:sz w:val="24"/>
          <w:szCs w:val="24"/>
        </w:rPr>
        <w:t xml:space="preserve"> сільської ради Дніпропетровської області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117C">
        <w:rPr>
          <w:rFonts w:ascii="Times New Roman" w:hAnsi="Times New Roman" w:cs="Times New Roman"/>
          <w:sz w:val="24"/>
          <w:szCs w:val="24"/>
        </w:rPr>
        <w:t>53850, Дніпропетровська обл., с. Грушівка, вул. Олександра Довженка 16</w:t>
      </w:r>
      <w:r w:rsidR="00AE3D18">
        <w:rPr>
          <w:rFonts w:ascii="Times New Roman" w:hAnsi="Times New Roman" w:cs="Times New Roman"/>
          <w:sz w:val="24"/>
          <w:szCs w:val="24"/>
        </w:rPr>
        <w:t xml:space="preserve">, </w:t>
      </w:r>
      <w:r w:rsidR="00AE3D18" w:rsidRPr="0028117C">
        <w:rPr>
          <w:rFonts w:ascii="Times New Roman" w:hAnsi="Times New Roman" w:cs="Times New Roman"/>
        </w:rPr>
        <w:t>ЄДРПОУ 40195208</w:t>
      </w:r>
      <w:r w:rsidR="00AE3D18">
        <w:t>.</w:t>
      </w:r>
    </w:p>
    <w:p w:rsidR="0028117C" w:rsidRPr="0028117C" w:rsidRDefault="0028117C" w:rsidP="002811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117C">
        <w:rPr>
          <w:rFonts w:ascii="Times New Roman" w:hAnsi="Times New Roman" w:cs="Times New Roman"/>
          <w:b/>
          <w:sz w:val="24"/>
          <w:szCs w:val="24"/>
        </w:rPr>
        <w:t>2.Категорія замовника</w:t>
      </w:r>
      <w:r w:rsidRPr="002811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8117C">
        <w:rPr>
          <w:rFonts w:ascii="Times New Roman" w:hAnsi="Times New Roman" w:cs="Times New Roman"/>
          <w:sz w:val="24"/>
          <w:szCs w:val="24"/>
        </w:rPr>
        <w:t>ридична особа, яка забезпечує потреби держави та територіальної громади</w:t>
      </w:r>
      <w:r>
        <w:t>.</w:t>
      </w:r>
    </w:p>
    <w:p w:rsidR="005E5661" w:rsidRPr="000176C4" w:rsidRDefault="0028117C" w:rsidP="005E566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8695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3BEC" w:rsidRPr="000D0913">
        <w:rPr>
          <w:rFonts w:ascii="Times New Roman" w:hAnsi="Times New Roman" w:cs="Times New Roman"/>
          <w:b/>
          <w:sz w:val="24"/>
          <w:szCs w:val="24"/>
        </w:rPr>
        <w:t>Назва предмета закупівлі</w:t>
      </w:r>
      <w:r w:rsidR="00885E32" w:rsidRPr="000D0913">
        <w:rPr>
          <w:rFonts w:ascii="Times New Roman" w:hAnsi="Times New Roman" w:cs="Times New Roman"/>
          <w:b/>
          <w:sz w:val="24"/>
          <w:szCs w:val="24"/>
        </w:rPr>
        <w:t>:</w:t>
      </w:r>
      <w:r w:rsidR="00017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D84">
        <w:rPr>
          <w:rFonts w:ascii="Times New Roman" w:hAnsi="Times New Roman" w:cs="Times New Roman"/>
          <w:sz w:val="24"/>
          <w:szCs w:val="24"/>
        </w:rPr>
        <w:t xml:space="preserve">Послуги з поточного ремонту дорожнього покриття населеного пункту </w:t>
      </w:r>
      <w:proofErr w:type="spellStart"/>
      <w:r w:rsidR="00953D84">
        <w:rPr>
          <w:rFonts w:ascii="Times New Roman" w:hAnsi="Times New Roman" w:cs="Times New Roman"/>
          <w:sz w:val="24"/>
          <w:szCs w:val="24"/>
        </w:rPr>
        <w:t>Грушівської</w:t>
      </w:r>
      <w:proofErr w:type="spellEnd"/>
      <w:r w:rsidR="00953D84">
        <w:rPr>
          <w:rFonts w:ascii="Times New Roman" w:hAnsi="Times New Roman" w:cs="Times New Roman"/>
          <w:sz w:val="24"/>
          <w:szCs w:val="24"/>
        </w:rPr>
        <w:t xml:space="preserve"> сільської рад</w:t>
      </w:r>
      <w:r w:rsidR="001E5985">
        <w:rPr>
          <w:rFonts w:ascii="Times New Roman" w:hAnsi="Times New Roman" w:cs="Times New Roman"/>
          <w:sz w:val="24"/>
          <w:szCs w:val="24"/>
        </w:rPr>
        <w:t>и Дніпропетровської області (</w:t>
      </w:r>
      <w:proofErr w:type="spellStart"/>
      <w:r w:rsidR="00953D84">
        <w:rPr>
          <w:rFonts w:ascii="Times New Roman" w:hAnsi="Times New Roman" w:cs="Times New Roman"/>
          <w:sz w:val="24"/>
          <w:szCs w:val="24"/>
        </w:rPr>
        <w:t>с.Грушівка</w:t>
      </w:r>
      <w:proofErr w:type="spellEnd"/>
      <w:r w:rsidR="00C52195">
        <w:rPr>
          <w:rFonts w:ascii="Times New Roman" w:hAnsi="Times New Roman" w:cs="Times New Roman"/>
          <w:sz w:val="24"/>
          <w:szCs w:val="24"/>
        </w:rPr>
        <w:t>, вулиці: О</w:t>
      </w:r>
      <w:r w:rsidR="00953D84">
        <w:rPr>
          <w:rFonts w:ascii="Times New Roman" w:hAnsi="Times New Roman" w:cs="Times New Roman"/>
          <w:sz w:val="24"/>
          <w:szCs w:val="24"/>
        </w:rPr>
        <w:t>лександра Довженка, Козацька, Віталі</w:t>
      </w:r>
      <w:r w:rsidR="00C52195">
        <w:rPr>
          <w:rFonts w:ascii="Times New Roman" w:hAnsi="Times New Roman" w:cs="Times New Roman"/>
          <w:sz w:val="24"/>
          <w:szCs w:val="24"/>
        </w:rPr>
        <w:t>я Короля, Богдана Хмельницького</w:t>
      </w:r>
      <w:r w:rsidR="001E5985">
        <w:rPr>
          <w:rFonts w:ascii="Times New Roman" w:hAnsi="Times New Roman" w:cs="Times New Roman"/>
          <w:sz w:val="24"/>
          <w:szCs w:val="24"/>
        </w:rPr>
        <w:t>).</w:t>
      </w:r>
    </w:p>
    <w:p w:rsidR="00CE292A" w:rsidRPr="000176C4" w:rsidRDefault="000176C4" w:rsidP="00CE3E2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8B2">
        <w:rPr>
          <w:rFonts w:ascii="Times New Roman" w:hAnsi="Times New Roman" w:cs="Times New Roman"/>
          <w:b/>
          <w:sz w:val="24"/>
          <w:szCs w:val="24"/>
        </w:rPr>
        <w:t>4.</w:t>
      </w:r>
      <w:r w:rsidR="000D2BB1" w:rsidRPr="00BF68B2">
        <w:rPr>
          <w:rFonts w:ascii="Times New Roman" w:hAnsi="Times New Roman" w:cs="Times New Roman"/>
          <w:b/>
          <w:sz w:val="24"/>
          <w:szCs w:val="24"/>
        </w:rPr>
        <w:t xml:space="preserve">Мета </w:t>
      </w:r>
      <w:r w:rsidR="005875E0" w:rsidRPr="00BF68B2">
        <w:rPr>
          <w:rFonts w:ascii="Times New Roman" w:hAnsi="Times New Roman" w:cs="Times New Roman"/>
          <w:b/>
          <w:sz w:val="24"/>
          <w:szCs w:val="24"/>
        </w:rPr>
        <w:t>закупівлі</w:t>
      </w:r>
      <w:r w:rsidR="000D2BB1">
        <w:rPr>
          <w:rFonts w:ascii="Times New Roman" w:hAnsi="Times New Roman" w:cs="Times New Roman"/>
          <w:sz w:val="24"/>
          <w:szCs w:val="24"/>
        </w:rPr>
        <w:t xml:space="preserve">: </w:t>
      </w:r>
      <w:r w:rsidR="005D246F">
        <w:rPr>
          <w:rFonts w:ascii="Times New Roman" w:hAnsi="Times New Roman" w:cs="Times New Roman"/>
          <w:sz w:val="24"/>
          <w:szCs w:val="24"/>
        </w:rPr>
        <w:t xml:space="preserve">здійснення запланованих заходів з благоустрою, а саме </w:t>
      </w:r>
      <w:r w:rsidR="00BF68B2">
        <w:rPr>
          <w:rFonts w:ascii="Times New Roman" w:hAnsi="Times New Roman" w:cs="Times New Roman"/>
          <w:sz w:val="24"/>
          <w:szCs w:val="24"/>
        </w:rPr>
        <w:t xml:space="preserve">необхідність проведення поточного ремонту </w:t>
      </w:r>
      <w:r w:rsidR="005D246F" w:rsidRPr="005D24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 зв’яз</w:t>
      </w:r>
      <w:r w:rsidR="005D24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ку з незадовільним станом дорожнього покриття населених пунктів громади.</w:t>
      </w:r>
    </w:p>
    <w:p w:rsidR="00CE3E2D" w:rsidRDefault="00CE292A" w:rsidP="00CE3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E292A">
        <w:rPr>
          <w:rFonts w:ascii="Times New Roman" w:eastAsia="Calibri" w:hAnsi="Times New Roman" w:cs="Times New Roman"/>
          <w:b/>
          <w:sz w:val="24"/>
          <w:szCs w:val="24"/>
        </w:rPr>
        <w:t>.Вид процедури закупівлі</w:t>
      </w:r>
      <w:r w:rsidRPr="00CE292A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0176C4">
        <w:t xml:space="preserve"> </w:t>
      </w:r>
      <w:r w:rsidR="00CE3E2D" w:rsidRPr="00CE3E2D">
        <w:rPr>
          <w:rFonts w:ascii="Times New Roman" w:hAnsi="Times New Roman" w:cs="Times New Roman"/>
          <w:sz w:val="24"/>
          <w:szCs w:val="24"/>
        </w:rPr>
        <w:t>ВТ з особливостями згідно положень Закону України «Про публічні закупівлі» від 25.12.2015 № 922-</w:t>
      </w:r>
      <w:r w:rsidR="00CE3E2D" w:rsidRPr="00CE3E2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E3E2D" w:rsidRPr="00CE3E2D">
        <w:rPr>
          <w:rFonts w:ascii="Times New Roman" w:hAnsi="Times New Roman" w:cs="Times New Roman"/>
          <w:sz w:val="24"/>
          <w:szCs w:val="24"/>
        </w:rPr>
        <w:t xml:space="preserve"> зі змінами з урахуванням положень Постанови КМУ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року №1178 (зі змінами) (надалі-Особливості);</w:t>
      </w:r>
      <w:r w:rsidR="00681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D0F" w:rsidRPr="00681B58" w:rsidRDefault="00CE3E2D" w:rsidP="00596D0F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E3E2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</w:t>
      </w:r>
      <w:r w:rsidR="005D24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: обсяг робіт згідно </w:t>
      </w:r>
      <w:r w:rsidR="00BF68B2" w:rsidRPr="005D24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дефектного акту</w:t>
      </w:r>
      <w:r w:rsidR="005D24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включає: </w:t>
      </w:r>
      <w:r w:rsidR="005D246F" w:rsidRPr="005D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ямковий ремонт асфальтобетонного </w:t>
      </w:r>
      <w:r w:rsidR="00A6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одношарового </w:t>
      </w:r>
      <w:r w:rsidR="005D246F" w:rsidRPr="005D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покриття доріг</w:t>
      </w:r>
      <w:r w:rsidR="00A62B1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</w:t>
      </w:r>
      <w:r w:rsidR="00A62B1A" w:rsidRPr="00A6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розливання в'яжучих матеріалів</w:t>
      </w:r>
      <w:r w:rsidR="00A6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62B1A" w:rsidRPr="00A6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62B1A" w:rsidRPr="00A6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лаштування п</w:t>
      </w:r>
      <w:r w:rsidR="0068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окриття товщиною 4 см </w:t>
      </w:r>
      <w:r w:rsidR="00A6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гарячих </w:t>
      </w:r>
      <w:r w:rsidR="00A62B1A" w:rsidRPr="00A6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асфальтобетонних сумішей  вручну з ущільненням</w:t>
      </w:r>
      <w:r w:rsidR="00A62B1A" w:rsidRPr="00A62B1A">
        <w:rPr>
          <w:rFonts w:ascii="Arial CYR" w:eastAsia="Times New Roman" w:hAnsi="Arial CYR" w:cs="Times New Roman"/>
          <w:color w:val="000000"/>
          <w:sz w:val="20"/>
          <w:szCs w:val="20"/>
          <w:lang w:eastAsia="ru-RU"/>
        </w:rPr>
        <w:br/>
      </w:r>
      <w:r w:rsidR="00A62B1A" w:rsidRPr="00A6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самохідними  котками</w:t>
      </w:r>
      <w:r w:rsidR="0068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A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1B58" w:rsidRPr="0068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утилізації </w:t>
      </w:r>
      <w:proofErr w:type="spellStart"/>
      <w:r w:rsidR="00681B58" w:rsidRPr="0068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грунту</w:t>
      </w:r>
      <w:proofErr w:type="spellEnd"/>
      <w:r w:rsidR="00681B58" w:rsidRPr="0068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681B58" w:rsidRPr="0068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сміття</w:t>
      </w:r>
      <w:r w:rsidR="0068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68B2" w:rsidRPr="005D24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Послуги</w:t>
      </w:r>
      <w:proofErr w:type="spellEnd"/>
      <w:r w:rsidR="00BF68B2" w:rsidRPr="005D24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повинні бути якісними, надаватись відповідно до встановлених стандартів, норм і правил та Порядку проведення ремонту та утримання об’єктів благоустрою населених пунктів, затвердженого наказом Державного комітету України з питань житлово-комунального господарства від 23.09.2003 № 154 (із змінами), Технічних правил ремонту і утриманню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 № 54 (із змінами), ДБН В.2.3-5:2018 «Вули</w:t>
      </w:r>
      <w:r w:rsidR="00681B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ці та дороги населених пунктів»</w:t>
      </w:r>
      <w:r w:rsidR="00BF68B2" w:rsidRPr="005D24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та іншим встановленим нормативним актам діючого законодавства України. Підрядник повинен гарантувати Замовнику строк експлуатації</w:t>
      </w:r>
      <w:r w:rsidR="00681B58">
        <w:rPr>
          <w:rFonts w:ascii="ProbaPro" w:hAnsi="ProbaPro"/>
          <w:color w:val="212529"/>
          <w:sz w:val="27"/>
          <w:szCs w:val="27"/>
          <w:shd w:val="clear" w:color="auto" w:fill="FFFFFF"/>
        </w:rPr>
        <w:t xml:space="preserve"> </w:t>
      </w:r>
      <w:r w:rsidR="00681B58" w:rsidRPr="00681B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</w:t>
      </w:r>
      <w:r w:rsidR="00BF68B2" w:rsidRPr="00681B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б'єкта не менше 1 року з моменту закінчення поточних ремонтних робіт.</w:t>
      </w:r>
      <w:r w:rsidR="00D9524A" w:rsidRPr="00681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B58" w:rsidRDefault="000D2BB1" w:rsidP="00681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4698F" w:rsidRPr="005A4E60">
        <w:rPr>
          <w:rFonts w:ascii="Times New Roman" w:hAnsi="Times New Roman" w:cs="Times New Roman"/>
          <w:b/>
          <w:sz w:val="24"/>
          <w:szCs w:val="24"/>
        </w:rPr>
        <w:t>. Очікувана вартість предмета</w:t>
      </w:r>
      <w:r w:rsidR="0034698F" w:rsidRPr="000D0913">
        <w:rPr>
          <w:rFonts w:ascii="Times New Roman" w:hAnsi="Times New Roman" w:cs="Times New Roman"/>
          <w:b/>
          <w:sz w:val="24"/>
          <w:szCs w:val="24"/>
        </w:rPr>
        <w:t xml:space="preserve"> закупівлі становить</w:t>
      </w:r>
      <w:r w:rsidR="0034698F" w:rsidRPr="000D0913">
        <w:rPr>
          <w:rFonts w:ascii="Times New Roman" w:hAnsi="Times New Roman" w:cs="Times New Roman"/>
          <w:sz w:val="24"/>
          <w:szCs w:val="24"/>
        </w:rPr>
        <w:t>:</w:t>
      </w:r>
      <w:r w:rsidR="001E5985">
        <w:rPr>
          <w:rFonts w:ascii="Times New Roman" w:hAnsi="Times New Roman" w:cs="Times New Roman"/>
          <w:sz w:val="24"/>
          <w:szCs w:val="24"/>
        </w:rPr>
        <w:t>1500000</w:t>
      </w:r>
      <w:r w:rsidR="00D814CA" w:rsidRPr="00C21D27">
        <w:rPr>
          <w:rFonts w:ascii="Times New Roman" w:hAnsi="Times New Roman" w:cs="Times New Roman"/>
          <w:sz w:val="24"/>
          <w:szCs w:val="24"/>
        </w:rPr>
        <w:t xml:space="preserve">,00 </w:t>
      </w:r>
      <w:r w:rsidR="0028117C">
        <w:rPr>
          <w:rFonts w:ascii="Times New Roman" w:hAnsi="Times New Roman" w:cs="Times New Roman"/>
          <w:sz w:val="24"/>
          <w:szCs w:val="24"/>
        </w:rPr>
        <w:t>грн.</w:t>
      </w:r>
      <w:r w:rsidR="0064179F">
        <w:rPr>
          <w:rFonts w:ascii="Times New Roman" w:hAnsi="Times New Roman" w:cs="Times New Roman"/>
          <w:sz w:val="24"/>
          <w:szCs w:val="24"/>
        </w:rPr>
        <w:t xml:space="preserve"> з ПДВ </w:t>
      </w:r>
      <w:r w:rsidR="0028117C">
        <w:rPr>
          <w:rFonts w:ascii="Times New Roman" w:hAnsi="Times New Roman" w:cs="Times New Roman"/>
          <w:sz w:val="24"/>
          <w:szCs w:val="24"/>
        </w:rPr>
        <w:t xml:space="preserve"> </w:t>
      </w:r>
      <w:r w:rsidR="00505D0B">
        <w:rPr>
          <w:rFonts w:ascii="Times New Roman" w:hAnsi="Times New Roman" w:cs="Times New Roman"/>
          <w:sz w:val="24"/>
          <w:szCs w:val="24"/>
        </w:rPr>
        <w:t>за кошти</w:t>
      </w:r>
      <w:r w:rsidR="00FF3F6B">
        <w:rPr>
          <w:rFonts w:ascii="Times New Roman" w:hAnsi="Times New Roman" w:cs="Times New Roman"/>
          <w:sz w:val="24"/>
          <w:szCs w:val="24"/>
        </w:rPr>
        <w:t xml:space="preserve"> </w:t>
      </w:r>
      <w:r w:rsidR="00C21D27">
        <w:rPr>
          <w:rFonts w:ascii="Times New Roman" w:hAnsi="Times New Roman" w:cs="Times New Roman"/>
          <w:sz w:val="24"/>
          <w:szCs w:val="24"/>
        </w:rPr>
        <w:t>місцевого бюджету</w:t>
      </w:r>
      <w:r w:rsidR="00BF37C8">
        <w:rPr>
          <w:rFonts w:ascii="Times New Roman" w:hAnsi="Times New Roman" w:cs="Times New Roman"/>
          <w:sz w:val="24"/>
          <w:szCs w:val="24"/>
        </w:rPr>
        <w:t xml:space="preserve"> </w:t>
      </w:r>
      <w:r w:rsidR="00C52195">
        <w:rPr>
          <w:rFonts w:ascii="Times New Roman" w:hAnsi="Times New Roman" w:cs="Times New Roman"/>
          <w:sz w:val="24"/>
          <w:szCs w:val="24"/>
        </w:rPr>
        <w:t xml:space="preserve">згідно </w:t>
      </w:r>
      <w:r w:rsidR="00C21D27" w:rsidRPr="00C21D27">
        <w:rPr>
          <w:rFonts w:ascii="Times New Roman" w:hAnsi="Times New Roman" w:cs="Times New Roman"/>
          <w:sz w:val="24"/>
          <w:szCs w:val="24"/>
        </w:rPr>
        <w:t xml:space="preserve">рішення №303 «Про бюджет </w:t>
      </w:r>
      <w:proofErr w:type="spellStart"/>
      <w:r w:rsidR="00C21D27" w:rsidRPr="00C21D27">
        <w:rPr>
          <w:rFonts w:ascii="Times New Roman" w:hAnsi="Times New Roman" w:cs="Times New Roman"/>
          <w:sz w:val="24"/>
          <w:szCs w:val="24"/>
        </w:rPr>
        <w:t>Грушівської</w:t>
      </w:r>
      <w:proofErr w:type="spellEnd"/>
      <w:r w:rsidR="00C21D27" w:rsidRPr="00C21D27">
        <w:rPr>
          <w:rFonts w:ascii="Times New Roman" w:hAnsi="Times New Roman" w:cs="Times New Roman"/>
          <w:sz w:val="24"/>
          <w:szCs w:val="24"/>
        </w:rPr>
        <w:t xml:space="preserve"> сільської територіальної громадина 2023 рік» від 16.12.2022 р.</w:t>
      </w:r>
    </w:p>
    <w:p w:rsidR="00A80269" w:rsidRPr="00681B58" w:rsidRDefault="000D2BB1" w:rsidP="00A8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A4E60" w:rsidRPr="005A4E60">
        <w:rPr>
          <w:rFonts w:ascii="Times New Roman" w:hAnsi="Times New Roman" w:cs="Times New Roman"/>
          <w:b/>
          <w:sz w:val="24"/>
          <w:szCs w:val="24"/>
        </w:rPr>
        <w:t>.Обґрунтування очікуваної вартос</w:t>
      </w:r>
      <w:r w:rsidR="00681B58">
        <w:rPr>
          <w:rFonts w:ascii="Times New Roman" w:hAnsi="Times New Roman" w:cs="Times New Roman"/>
          <w:b/>
          <w:sz w:val="24"/>
          <w:szCs w:val="24"/>
        </w:rPr>
        <w:t>ті:</w:t>
      </w:r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681B58" w:rsidRPr="00681B5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</w:t>
      </w:r>
      <w:r w:rsidR="0064179F" w:rsidRPr="00681B5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озрахунок очікуваної вартості закупівлі послуг з поточного ремонту визначається з урахуванням ДСТУ Б Д.1.1-1:2013 "Правила визначення вартості будівництва", прийнятого наказом Міністерства регіонального розвитку, будівництва та житлово-комунального господарства України від 05.07.2013 № 293, а також Галузевих виробничих норм ГБН Г.1-218-182:2011 "Ремонт автомобільних доріг загального користування. </w:t>
      </w:r>
      <w:proofErr w:type="spellStart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Види</w:t>
      </w:r>
      <w:proofErr w:type="spellEnd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ремонтів</w:t>
      </w:r>
      <w:proofErr w:type="spellEnd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та </w:t>
      </w:r>
      <w:proofErr w:type="spellStart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переліки</w:t>
      </w:r>
      <w:proofErr w:type="spellEnd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робіт</w:t>
      </w:r>
      <w:proofErr w:type="spellEnd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", </w:t>
      </w:r>
      <w:proofErr w:type="spellStart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затверджених</w:t>
      </w:r>
      <w:proofErr w:type="spellEnd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наказом </w:t>
      </w:r>
      <w:proofErr w:type="spellStart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Державної</w:t>
      </w:r>
      <w:proofErr w:type="spellEnd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служби</w:t>
      </w:r>
      <w:proofErr w:type="spellEnd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автомобільних</w:t>
      </w:r>
      <w:proofErr w:type="spellEnd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доріг</w:t>
      </w:r>
      <w:proofErr w:type="spellEnd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України</w:t>
      </w:r>
      <w:proofErr w:type="spellEnd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від</w:t>
      </w:r>
      <w:proofErr w:type="spellEnd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23.08.2011 № 301, </w:t>
      </w:r>
      <w:proofErr w:type="spellStart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відповідно</w:t>
      </w:r>
      <w:proofErr w:type="spellEnd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до дефектного акту.</w:t>
      </w:r>
      <w:r w:rsidR="00CE292A" w:rsidRPr="005A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577A43" w:rsidRPr="000D0913" w:rsidRDefault="00577A43" w:rsidP="00C0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7A43" w:rsidRPr="000D0913" w:rsidSect="00D762D1">
      <w:pgSz w:w="11906" w:h="16838"/>
      <w:pgMar w:top="709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4491"/>
    <w:multiLevelType w:val="multilevel"/>
    <w:tmpl w:val="4B84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6F1433"/>
    <w:multiLevelType w:val="hybridMultilevel"/>
    <w:tmpl w:val="A574D3D0"/>
    <w:lvl w:ilvl="0" w:tplc="52C2649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155" w:hanging="360"/>
      </w:pPr>
    </w:lvl>
    <w:lvl w:ilvl="2" w:tplc="2000001B" w:tentative="1">
      <w:start w:val="1"/>
      <w:numFmt w:val="lowerRoman"/>
      <w:lvlText w:val="%3."/>
      <w:lvlJc w:val="right"/>
      <w:pPr>
        <w:ind w:left="1875" w:hanging="180"/>
      </w:pPr>
    </w:lvl>
    <w:lvl w:ilvl="3" w:tplc="2000000F" w:tentative="1">
      <w:start w:val="1"/>
      <w:numFmt w:val="decimal"/>
      <w:lvlText w:val="%4."/>
      <w:lvlJc w:val="left"/>
      <w:pPr>
        <w:ind w:left="2595" w:hanging="360"/>
      </w:pPr>
    </w:lvl>
    <w:lvl w:ilvl="4" w:tplc="20000019" w:tentative="1">
      <w:start w:val="1"/>
      <w:numFmt w:val="lowerLetter"/>
      <w:lvlText w:val="%5."/>
      <w:lvlJc w:val="left"/>
      <w:pPr>
        <w:ind w:left="3315" w:hanging="360"/>
      </w:pPr>
    </w:lvl>
    <w:lvl w:ilvl="5" w:tplc="2000001B" w:tentative="1">
      <w:start w:val="1"/>
      <w:numFmt w:val="lowerRoman"/>
      <w:lvlText w:val="%6."/>
      <w:lvlJc w:val="right"/>
      <w:pPr>
        <w:ind w:left="4035" w:hanging="180"/>
      </w:pPr>
    </w:lvl>
    <w:lvl w:ilvl="6" w:tplc="2000000F" w:tentative="1">
      <w:start w:val="1"/>
      <w:numFmt w:val="decimal"/>
      <w:lvlText w:val="%7."/>
      <w:lvlJc w:val="left"/>
      <w:pPr>
        <w:ind w:left="4755" w:hanging="360"/>
      </w:pPr>
    </w:lvl>
    <w:lvl w:ilvl="7" w:tplc="20000019" w:tentative="1">
      <w:start w:val="1"/>
      <w:numFmt w:val="lowerLetter"/>
      <w:lvlText w:val="%8."/>
      <w:lvlJc w:val="left"/>
      <w:pPr>
        <w:ind w:left="5475" w:hanging="360"/>
      </w:pPr>
    </w:lvl>
    <w:lvl w:ilvl="8" w:tplc="200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D669A"/>
    <w:rsid w:val="0000227F"/>
    <w:rsid w:val="000176C4"/>
    <w:rsid w:val="00062165"/>
    <w:rsid w:val="000831F6"/>
    <w:rsid w:val="00086559"/>
    <w:rsid w:val="000913C1"/>
    <w:rsid w:val="000B5E43"/>
    <w:rsid w:val="000D0913"/>
    <w:rsid w:val="000D2BB1"/>
    <w:rsid w:val="000E3539"/>
    <w:rsid w:val="001171BD"/>
    <w:rsid w:val="00140C72"/>
    <w:rsid w:val="0016574D"/>
    <w:rsid w:val="001839DB"/>
    <w:rsid w:val="00185583"/>
    <w:rsid w:val="0018695A"/>
    <w:rsid w:val="00191343"/>
    <w:rsid w:val="00196693"/>
    <w:rsid w:val="001A6190"/>
    <w:rsid w:val="001C3A29"/>
    <w:rsid w:val="001C6218"/>
    <w:rsid w:val="001E5985"/>
    <w:rsid w:val="002129C9"/>
    <w:rsid w:val="002172F8"/>
    <w:rsid w:val="0023087F"/>
    <w:rsid w:val="0023320C"/>
    <w:rsid w:val="00242FC2"/>
    <w:rsid w:val="002470F3"/>
    <w:rsid w:val="0028117C"/>
    <w:rsid w:val="00290C43"/>
    <w:rsid w:val="00301995"/>
    <w:rsid w:val="0034698F"/>
    <w:rsid w:val="00350364"/>
    <w:rsid w:val="003964C6"/>
    <w:rsid w:val="003A2B16"/>
    <w:rsid w:val="003A4E63"/>
    <w:rsid w:val="003A7763"/>
    <w:rsid w:val="0042603C"/>
    <w:rsid w:val="0043136D"/>
    <w:rsid w:val="00431388"/>
    <w:rsid w:val="00447D31"/>
    <w:rsid w:val="00476244"/>
    <w:rsid w:val="004C4FBE"/>
    <w:rsid w:val="00505D0B"/>
    <w:rsid w:val="00577A43"/>
    <w:rsid w:val="005875E0"/>
    <w:rsid w:val="00596D0F"/>
    <w:rsid w:val="005A4E60"/>
    <w:rsid w:val="005C7DA3"/>
    <w:rsid w:val="005D246F"/>
    <w:rsid w:val="005D6E05"/>
    <w:rsid w:val="005E1394"/>
    <w:rsid w:val="005E5661"/>
    <w:rsid w:val="006101E2"/>
    <w:rsid w:val="00612A4A"/>
    <w:rsid w:val="0064179F"/>
    <w:rsid w:val="00657837"/>
    <w:rsid w:val="00681B58"/>
    <w:rsid w:val="0068556D"/>
    <w:rsid w:val="006F0517"/>
    <w:rsid w:val="006F6141"/>
    <w:rsid w:val="00723993"/>
    <w:rsid w:val="00745929"/>
    <w:rsid w:val="00760B75"/>
    <w:rsid w:val="00790BCB"/>
    <w:rsid w:val="00791E64"/>
    <w:rsid w:val="007A640E"/>
    <w:rsid w:val="007C25E8"/>
    <w:rsid w:val="007C40F6"/>
    <w:rsid w:val="007E6BAA"/>
    <w:rsid w:val="007F4901"/>
    <w:rsid w:val="00850F06"/>
    <w:rsid w:val="008556D3"/>
    <w:rsid w:val="0088334B"/>
    <w:rsid w:val="00885E32"/>
    <w:rsid w:val="00895F4A"/>
    <w:rsid w:val="008B7633"/>
    <w:rsid w:val="008C2A93"/>
    <w:rsid w:val="008C72B6"/>
    <w:rsid w:val="00953D84"/>
    <w:rsid w:val="009A73A8"/>
    <w:rsid w:val="009C2509"/>
    <w:rsid w:val="009C402F"/>
    <w:rsid w:val="009C4447"/>
    <w:rsid w:val="009D4238"/>
    <w:rsid w:val="009D669A"/>
    <w:rsid w:val="009F69D1"/>
    <w:rsid w:val="00A17E84"/>
    <w:rsid w:val="00A23D3F"/>
    <w:rsid w:val="00A47427"/>
    <w:rsid w:val="00A56A8A"/>
    <w:rsid w:val="00A62B1A"/>
    <w:rsid w:val="00A80269"/>
    <w:rsid w:val="00AE3D18"/>
    <w:rsid w:val="00AF79DF"/>
    <w:rsid w:val="00B07545"/>
    <w:rsid w:val="00B465E1"/>
    <w:rsid w:val="00B94E80"/>
    <w:rsid w:val="00BB07DC"/>
    <w:rsid w:val="00BC0A6A"/>
    <w:rsid w:val="00BC5F41"/>
    <w:rsid w:val="00BF37C8"/>
    <w:rsid w:val="00BF68B2"/>
    <w:rsid w:val="00C0783A"/>
    <w:rsid w:val="00C11509"/>
    <w:rsid w:val="00C21D27"/>
    <w:rsid w:val="00C52195"/>
    <w:rsid w:val="00C54A12"/>
    <w:rsid w:val="00C75975"/>
    <w:rsid w:val="00C76E0D"/>
    <w:rsid w:val="00CB4396"/>
    <w:rsid w:val="00CC692D"/>
    <w:rsid w:val="00CC69AB"/>
    <w:rsid w:val="00CD242A"/>
    <w:rsid w:val="00CE292A"/>
    <w:rsid w:val="00CE3E2D"/>
    <w:rsid w:val="00CF0755"/>
    <w:rsid w:val="00D20A9A"/>
    <w:rsid w:val="00D53D73"/>
    <w:rsid w:val="00D64FD7"/>
    <w:rsid w:val="00D71D75"/>
    <w:rsid w:val="00D762D1"/>
    <w:rsid w:val="00D76444"/>
    <w:rsid w:val="00D814CA"/>
    <w:rsid w:val="00D9524A"/>
    <w:rsid w:val="00DA1335"/>
    <w:rsid w:val="00DA43EC"/>
    <w:rsid w:val="00DC33FA"/>
    <w:rsid w:val="00DD4DD4"/>
    <w:rsid w:val="00DD6B86"/>
    <w:rsid w:val="00DD7056"/>
    <w:rsid w:val="00DE7DD5"/>
    <w:rsid w:val="00DF082F"/>
    <w:rsid w:val="00DF0B8D"/>
    <w:rsid w:val="00E04B48"/>
    <w:rsid w:val="00E306E0"/>
    <w:rsid w:val="00E31487"/>
    <w:rsid w:val="00E83BEC"/>
    <w:rsid w:val="00E9527E"/>
    <w:rsid w:val="00ED3D32"/>
    <w:rsid w:val="00EF3FCF"/>
    <w:rsid w:val="00F045D1"/>
    <w:rsid w:val="00F05BD3"/>
    <w:rsid w:val="00F10C16"/>
    <w:rsid w:val="00F455D7"/>
    <w:rsid w:val="00F90627"/>
    <w:rsid w:val="00F948DC"/>
    <w:rsid w:val="00FA153F"/>
    <w:rsid w:val="00FE1567"/>
    <w:rsid w:val="00FE5328"/>
    <w:rsid w:val="00FF3F49"/>
    <w:rsid w:val="00FF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E3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913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F41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unhideWhenUsed/>
    <w:qFormat/>
    <w:rsid w:val="00086559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qFormat/>
    <w:rsid w:val="00723993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28117C"/>
    <w:rPr>
      <w:rFonts w:ascii="Bookman Old Style" w:eastAsia="Batang" w:hAnsi="Bookman Old Style"/>
      <w:szCs w:val="26"/>
    </w:rPr>
  </w:style>
  <w:style w:type="paragraph" w:styleId="20">
    <w:name w:val="Body Text 2"/>
    <w:basedOn w:val="a"/>
    <w:link w:val="2"/>
    <w:rsid w:val="0028117C"/>
    <w:pPr>
      <w:spacing w:after="0" w:line="240" w:lineRule="auto"/>
      <w:jc w:val="center"/>
    </w:pPr>
    <w:rPr>
      <w:rFonts w:ascii="Bookman Old Style" w:eastAsia="Batang" w:hAnsi="Bookman Old Style"/>
      <w:szCs w:val="26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28117C"/>
  </w:style>
  <w:style w:type="paragraph" w:styleId="a8">
    <w:name w:val="Body Text"/>
    <w:basedOn w:val="a"/>
    <w:link w:val="a9"/>
    <w:uiPriority w:val="99"/>
    <w:semiHidden/>
    <w:unhideWhenUsed/>
    <w:rsid w:val="00596D0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96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E3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913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F41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unhideWhenUsed/>
    <w:qFormat/>
    <w:rsid w:val="00086559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7239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B1E43-6534-4C1D-84C6-29E4775E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65</cp:revision>
  <cp:lastPrinted>2024-02-16T12:45:00Z</cp:lastPrinted>
  <dcterms:created xsi:type="dcterms:W3CDTF">2023-11-02T07:10:00Z</dcterms:created>
  <dcterms:modified xsi:type="dcterms:W3CDTF">2024-02-16T12:53:00Z</dcterms:modified>
</cp:coreProperties>
</file>