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4D" w:rsidRPr="00E77074" w:rsidRDefault="00591B4D" w:rsidP="00591B4D">
      <w:pPr>
        <w:spacing w:before="67" w:line="220" w:lineRule="exact"/>
        <w:jc w:val="center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074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ПОЯСНЮВАЛЬНА </w:t>
      </w:r>
    </w:p>
    <w:p w:rsidR="00591B4D" w:rsidRDefault="00591B4D" w:rsidP="00591B4D">
      <w:pPr>
        <w:spacing w:before="67" w:line="220" w:lineRule="exact"/>
        <w:jc w:val="center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1B4D" w:rsidRPr="00E77074" w:rsidRDefault="00591B4D" w:rsidP="00591B4D">
      <w:pPr>
        <w:spacing w:before="67" w:line="220" w:lineRule="exact"/>
        <w:jc w:val="center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074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до  бюджету </w:t>
      </w:r>
      <w:proofErr w:type="spellStart"/>
      <w:r w:rsidRPr="00E77074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Грушівської</w:t>
      </w:r>
      <w:proofErr w:type="spellEnd"/>
      <w:r w:rsidRPr="00E77074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сільської територіальної громади </w:t>
      </w:r>
    </w:p>
    <w:p w:rsidR="00591B4D" w:rsidRPr="00E77074" w:rsidRDefault="00591B4D" w:rsidP="00591B4D">
      <w:pPr>
        <w:spacing w:before="67" w:line="220" w:lineRule="exact"/>
        <w:jc w:val="center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074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202</w:t>
      </w:r>
      <w:r w:rsidR="00273B1D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E77074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рік </w:t>
      </w:r>
    </w:p>
    <w:p w:rsidR="00591B4D" w:rsidRDefault="00591B4D" w:rsidP="00591B4D">
      <w:pPr>
        <w:ind w:firstLine="54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591B4D" w:rsidRPr="00E77074" w:rsidRDefault="00591B4D" w:rsidP="00591B4D">
      <w:pPr>
        <w:ind w:firstLine="54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Розрахунки до бюджету </w:t>
      </w:r>
      <w:proofErr w:type="spellStart"/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Грушівської</w:t>
      </w:r>
      <w:proofErr w:type="spellEnd"/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сільської територіальної громади на 202</w:t>
      </w:r>
      <w:r w:rsidR="00C34B9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рік ґрунтуються на положеннях Конституції України, Бюджетного та Податкового кодексів України, постанови Кабінету Міністрів України від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11.03.2022 року № 252 «Про деякі питання  формування і виконання місцевих бюджетів у період воєнного стану». </w:t>
      </w:r>
    </w:p>
    <w:p w:rsidR="00591B4D" w:rsidRPr="00E77074" w:rsidRDefault="00591B4D" w:rsidP="00591B4D">
      <w:pPr>
        <w:widowControl w:val="0"/>
        <w:tabs>
          <w:tab w:val="left" w:pos="900"/>
        </w:tabs>
        <w:jc w:val="both"/>
        <w:textAlignment w:val="baseline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Складання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бюджету </w:t>
      </w:r>
      <w:proofErr w:type="spellStart"/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Грушівської</w:t>
      </w:r>
      <w:proofErr w:type="spellEnd"/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сільської  територіальної громади на 202</w:t>
      </w:r>
      <w:r w:rsidR="00C34B9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рік здійснювалось з дотриманням вимог Бюджетного та Податкового кодексів України з урахуванням прийнятих законодавчих змін.</w:t>
      </w:r>
    </w:p>
    <w:p w:rsidR="00591B4D" w:rsidRPr="00E77074" w:rsidRDefault="00591B4D" w:rsidP="00591B4D">
      <w:pPr>
        <w:widowControl w:val="0"/>
        <w:tabs>
          <w:tab w:val="left" w:pos="900"/>
        </w:tabs>
        <w:jc w:val="both"/>
        <w:textAlignment w:val="baseline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 визначенні доходів </w:t>
      </w:r>
      <w:proofErr w:type="spellStart"/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Грушівської</w:t>
      </w:r>
      <w:proofErr w:type="spellEnd"/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сільської територіальної громади на 202</w:t>
      </w:r>
      <w:r w:rsidR="00C34B9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рік враховано:</w:t>
      </w:r>
    </w:p>
    <w:p w:rsidR="00591B4D" w:rsidRPr="00E77074" w:rsidRDefault="00591B4D" w:rsidP="00591B4D">
      <w:pPr>
        <w:numPr>
          <w:ilvl w:val="0"/>
          <w:numId w:val="1"/>
        </w:numPr>
        <w:spacing w:line="252" w:lineRule="auto"/>
        <w:jc w:val="both"/>
        <w:rPr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074">
        <w:rPr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фактичне виконання доходної частини бюджету </w:t>
      </w:r>
      <w:proofErr w:type="spellStart"/>
      <w:r w:rsidRPr="00E77074">
        <w:rPr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Грушівської</w:t>
      </w:r>
      <w:proofErr w:type="spellEnd"/>
      <w:r w:rsidRPr="00E77074">
        <w:rPr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сільської  територіальної громади протягом 20</w:t>
      </w:r>
      <w:r>
        <w:rPr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C34B91">
        <w:rPr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>
        <w:rPr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C34B91">
        <w:rPr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E77074">
        <w:rPr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років;</w:t>
      </w:r>
    </w:p>
    <w:p w:rsidR="00591B4D" w:rsidRPr="00E77074" w:rsidRDefault="00591B4D" w:rsidP="00591B4D">
      <w:pPr>
        <w:widowControl w:val="0"/>
        <w:numPr>
          <w:ilvl w:val="0"/>
          <w:numId w:val="1"/>
        </w:numPr>
        <w:tabs>
          <w:tab w:val="left" w:pos="900"/>
        </w:tabs>
        <w:jc w:val="both"/>
        <w:textAlignment w:val="baseline"/>
        <w:rPr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074">
        <w:rPr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норми Бюджетного та Податкового кодексів України з урахуванням внесених змін, рішення  сільської ради про встановлення місцевих податків та зборів на 202</w:t>
      </w:r>
      <w:r w:rsidR="00C34B91">
        <w:rPr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E77074">
        <w:rPr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рік;</w:t>
      </w:r>
    </w:p>
    <w:p w:rsidR="00591B4D" w:rsidRPr="00E77074" w:rsidRDefault="00591B4D" w:rsidP="00591B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074">
        <w:rPr>
          <w:i/>
          <w:iCs/>
          <w:color w:val="000000" w:themeColor="text1"/>
          <w:sz w:val="28"/>
          <w:szCs w:val="28"/>
          <w:lang w:val="uk-UA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E77074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Видаткову частину бюджету </w:t>
      </w:r>
      <w:proofErr w:type="spellStart"/>
      <w:r w:rsidRPr="00E77074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Грушівської</w:t>
      </w:r>
      <w:proofErr w:type="spellEnd"/>
      <w:r w:rsidRPr="00E77074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сільської  територіальної громади на 202</w:t>
      </w:r>
      <w:r w:rsidR="00C34B91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E77074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рік визначено, виходячи із наявних можливостей ресурсної частини бюджету. Видатки заплановано на забезпечення належного  функціонування  установ соціально-культурної сфери, гарантованого соціального захисту мешканців громади .</w:t>
      </w:r>
    </w:p>
    <w:p w:rsidR="00591B4D" w:rsidRPr="00EF375E" w:rsidRDefault="00591B4D" w:rsidP="00591B4D">
      <w:pPr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бюджеті</w:t>
      </w: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Грушівської</w:t>
      </w:r>
      <w:proofErr w:type="spellEnd"/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сільської  територіальної громади на 202</w:t>
      </w:r>
      <w:r w:rsidR="00C34B9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рік </w:t>
      </w:r>
      <w:r w:rsidRPr="00177D7B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збережено принцип соціальної спрямованості: соціально захищені видатки становлять </w:t>
      </w:r>
      <w:r w:rsidR="00325DF2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61,2</w:t>
      </w:r>
      <w:r w:rsidRPr="00C34B91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 (</w:t>
      </w:r>
      <w:r w:rsidR="00325DF2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31,7</w:t>
      </w:r>
      <w:r w:rsidRPr="00C34B91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млн. гривень). </w:t>
      </w:r>
    </w:p>
    <w:p w:rsidR="00591B4D" w:rsidRDefault="00591B4D" w:rsidP="00591B4D">
      <w:pPr>
        <w:pStyle w:val="a5"/>
        <w:spacing w:line="240" w:lineRule="auto"/>
        <w:ind w:righ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1B4D" w:rsidRDefault="00591B4D" w:rsidP="00591B4D">
      <w:pPr>
        <w:pStyle w:val="a5"/>
        <w:spacing w:line="240" w:lineRule="auto"/>
        <w:ind w:righ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Доходна частина бюджету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Грушівської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сільської територіальної громади  на 202</w:t>
      </w:r>
      <w:r w:rsidR="00C34B91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рік</w:t>
      </w:r>
    </w:p>
    <w:p w:rsidR="00591B4D" w:rsidRDefault="00591B4D" w:rsidP="00591B4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91B4D" w:rsidRDefault="00591B4D" w:rsidP="00591B4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Прогнозні показники доходної частини бюджету </w:t>
      </w:r>
      <w:proofErr w:type="spellStart"/>
      <w:r>
        <w:rPr>
          <w:bCs/>
          <w:sz w:val="28"/>
          <w:szCs w:val="28"/>
        </w:rPr>
        <w:t>Грушівської</w:t>
      </w:r>
      <w:proofErr w:type="spellEnd"/>
      <w:r>
        <w:rPr>
          <w:bCs/>
          <w:sz w:val="28"/>
          <w:szCs w:val="28"/>
        </w:rPr>
        <w:t xml:space="preserve"> сільської територіальної громади  на 202</w:t>
      </w:r>
      <w:r w:rsidR="00C34B9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рік розроблено на базі </w:t>
      </w:r>
      <w:r w:rsidR="00C34B91" w:rsidRPr="00C34B91">
        <w:rPr>
          <w:bCs/>
          <w:sz w:val="28"/>
          <w:szCs w:val="28"/>
        </w:rPr>
        <w:t>Постанов</w:t>
      </w:r>
      <w:r w:rsidR="00C34B91">
        <w:rPr>
          <w:bCs/>
          <w:sz w:val="28"/>
          <w:szCs w:val="28"/>
        </w:rPr>
        <w:t>и</w:t>
      </w:r>
      <w:r w:rsidR="00C34B91" w:rsidRPr="00C34B91">
        <w:rPr>
          <w:bCs/>
          <w:sz w:val="28"/>
          <w:szCs w:val="28"/>
        </w:rPr>
        <w:t xml:space="preserve"> Кабінету Міністрів України від 28.06.2024 № 751 «Про схвалення Бюджетної декларації на 2025–2027 роки»</w:t>
      </w:r>
      <w:r w:rsidR="00C34B9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норм Податкового та Бюджетного кодексів України та інших законодавчих актів, фактичних надходжень у поточному та попередніх бюджетних періодах, рішенням виконавчого комітету </w:t>
      </w:r>
      <w:proofErr w:type="spellStart"/>
      <w:r>
        <w:rPr>
          <w:bCs/>
          <w:sz w:val="28"/>
          <w:szCs w:val="28"/>
        </w:rPr>
        <w:t>Грушівської</w:t>
      </w:r>
      <w:proofErr w:type="spellEnd"/>
      <w:r>
        <w:rPr>
          <w:bCs/>
          <w:sz w:val="28"/>
          <w:szCs w:val="28"/>
        </w:rPr>
        <w:t xml:space="preserve"> сільської ради </w:t>
      </w:r>
      <w:r w:rsidRPr="0050694E">
        <w:rPr>
          <w:bCs/>
          <w:color w:val="000000" w:themeColor="text1"/>
          <w:sz w:val="28"/>
          <w:szCs w:val="28"/>
        </w:rPr>
        <w:t xml:space="preserve">№ </w:t>
      </w:r>
      <w:r w:rsidR="009533EB">
        <w:rPr>
          <w:bCs/>
          <w:color w:val="000000" w:themeColor="text1"/>
          <w:sz w:val="28"/>
          <w:szCs w:val="28"/>
        </w:rPr>
        <w:t>502</w:t>
      </w:r>
      <w:r w:rsidRPr="0050694E">
        <w:rPr>
          <w:bCs/>
          <w:color w:val="000000" w:themeColor="text1"/>
          <w:sz w:val="28"/>
          <w:szCs w:val="28"/>
        </w:rPr>
        <w:t xml:space="preserve"> від </w:t>
      </w:r>
      <w:r w:rsidR="009533EB">
        <w:rPr>
          <w:bCs/>
          <w:color w:val="000000" w:themeColor="text1"/>
          <w:sz w:val="28"/>
          <w:szCs w:val="28"/>
        </w:rPr>
        <w:t>04</w:t>
      </w:r>
      <w:r w:rsidRPr="0050694E">
        <w:rPr>
          <w:bCs/>
          <w:color w:val="000000" w:themeColor="text1"/>
          <w:sz w:val="28"/>
          <w:szCs w:val="28"/>
        </w:rPr>
        <w:t xml:space="preserve"> липня 202</w:t>
      </w:r>
      <w:r w:rsidR="009533EB">
        <w:rPr>
          <w:bCs/>
          <w:color w:val="000000" w:themeColor="text1"/>
          <w:sz w:val="28"/>
          <w:szCs w:val="28"/>
        </w:rPr>
        <w:t>4</w:t>
      </w:r>
      <w:r w:rsidRPr="0050694E">
        <w:rPr>
          <w:bCs/>
          <w:color w:val="000000" w:themeColor="text1"/>
          <w:sz w:val="28"/>
          <w:szCs w:val="28"/>
        </w:rPr>
        <w:t xml:space="preserve"> року </w:t>
      </w:r>
      <w:r>
        <w:rPr>
          <w:bCs/>
          <w:sz w:val="28"/>
          <w:szCs w:val="28"/>
        </w:rPr>
        <w:t xml:space="preserve">про встановлення місцевих податків і зборів, ураховуючи при цьому чинні ставки оподаткування та нормативи зарахування загальнодержавних податків до місцевого бюджету. </w:t>
      </w:r>
    </w:p>
    <w:p w:rsidR="00591B4D" w:rsidRDefault="00591B4D" w:rsidP="00591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 урахуванням зазначеного прогнозний обсяг  доходів сільського бюджету на 202</w:t>
      </w:r>
      <w:r w:rsidR="009533EB">
        <w:rPr>
          <w:sz w:val="28"/>
          <w:szCs w:val="28"/>
        </w:rPr>
        <w:t>5</w:t>
      </w:r>
      <w:r>
        <w:rPr>
          <w:sz w:val="28"/>
          <w:szCs w:val="28"/>
        </w:rPr>
        <w:t xml:space="preserve"> рік з урахуванням міжбюджетних трансфертів обраховано в сумі  </w:t>
      </w:r>
      <w:r w:rsidR="00EF375E" w:rsidRPr="00A27574">
        <w:rPr>
          <w:color w:val="000000" w:themeColor="text1"/>
          <w:sz w:val="28"/>
          <w:szCs w:val="28"/>
        </w:rPr>
        <w:t>52</w:t>
      </w:r>
      <w:r w:rsidR="00162959" w:rsidRPr="00A27574">
        <w:rPr>
          <w:color w:val="000000" w:themeColor="text1"/>
          <w:sz w:val="28"/>
          <w:szCs w:val="28"/>
        </w:rPr>
        <w:t> 562,4</w:t>
      </w:r>
      <w:r w:rsidRPr="00A27574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тис. грн.,  в тому числі міжбюджетні трансферти – </w:t>
      </w:r>
      <w:r w:rsidR="00162959" w:rsidRPr="00A27574">
        <w:rPr>
          <w:color w:val="000000" w:themeColor="text1"/>
          <w:sz w:val="28"/>
          <w:szCs w:val="28"/>
        </w:rPr>
        <w:t>25 554,4</w:t>
      </w:r>
      <w:r w:rsidRPr="00A27574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тис. грн., доходи загального фонду – </w:t>
      </w:r>
      <w:r w:rsidR="009533EB">
        <w:rPr>
          <w:color w:val="000000" w:themeColor="text1"/>
          <w:sz w:val="28"/>
          <w:szCs w:val="28"/>
        </w:rPr>
        <w:t>27 000,0</w:t>
      </w:r>
      <w:r w:rsidRPr="007C521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тис. грн, спеціального фонду – </w:t>
      </w:r>
      <w:r w:rsidR="00162959">
        <w:rPr>
          <w:sz w:val="28"/>
          <w:szCs w:val="28"/>
        </w:rPr>
        <w:t>8,0</w:t>
      </w:r>
      <w:r>
        <w:rPr>
          <w:sz w:val="28"/>
          <w:szCs w:val="28"/>
        </w:rPr>
        <w:t xml:space="preserve"> тис . грн.  </w:t>
      </w:r>
    </w:p>
    <w:p w:rsidR="00591B4D" w:rsidRDefault="00591B4D" w:rsidP="00591B4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Власні доходи загального фонду</w:t>
      </w:r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Грушівської</w:t>
      </w:r>
      <w:proofErr w:type="spellEnd"/>
      <w:r>
        <w:rPr>
          <w:sz w:val="28"/>
          <w:szCs w:val="28"/>
        </w:rPr>
        <w:t xml:space="preserve"> сільської територіальної громади у 202</w:t>
      </w:r>
      <w:r w:rsidR="009533EB">
        <w:rPr>
          <w:sz w:val="28"/>
          <w:szCs w:val="28"/>
        </w:rPr>
        <w:t>5</w:t>
      </w:r>
      <w:r>
        <w:rPr>
          <w:sz w:val="28"/>
          <w:szCs w:val="28"/>
        </w:rPr>
        <w:t xml:space="preserve"> році  затверджено  у сумі </w:t>
      </w:r>
      <w:r w:rsidR="009533EB">
        <w:rPr>
          <w:color w:val="000000" w:themeColor="text1"/>
          <w:sz w:val="28"/>
          <w:szCs w:val="28"/>
        </w:rPr>
        <w:t>27 000,0</w:t>
      </w:r>
      <w:r w:rsidRPr="007C521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тис. гривень, що на </w:t>
      </w:r>
      <w:r w:rsidR="009533EB">
        <w:rPr>
          <w:sz w:val="28"/>
          <w:szCs w:val="28"/>
        </w:rPr>
        <w:t>3 610,7</w:t>
      </w:r>
      <w:r>
        <w:rPr>
          <w:sz w:val="28"/>
          <w:szCs w:val="28"/>
        </w:rPr>
        <w:t xml:space="preserve"> тис. гривень або на 1</w:t>
      </w:r>
      <w:r w:rsidR="009533EB">
        <w:rPr>
          <w:sz w:val="28"/>
          <w:szCs w:val="28"/>
        </w:rPr>
        <w:t>5</w:t>
      </w:r>
      <w:r w:rsidR="007C5217">
        <w:rPr>
          <w:sz w:val="28"/>
          <w:szCs w:val="28"/>
        </w:rPr>
        <w:t>,</w:t>
      </w:r>
      <w:r w:rsidR="009533EB">
        <w:rPr>
          <w:sz w:val="28"/>
          <w:szCs w:val="28"/>
        </w:rPr>
        <w:t>4</w:t>
      </w:r>
      <w:r>
        <w:rPr>
          <w:sz w:val="28"/>
          <w:szCs w:val="28"/>
        </w:rPr>
        <w:t xml:space="preserve">% </w:t>
      </w:r>
      <w:r w:rsidR="007C5217">
        <w:rPr>
          <w:sz w:val="28"/>
          <w:szCs w:val="28"/>
        </w:rPr>
        <w:t>більше</w:t>
      </w:r>
      <w:r>
        <w:rPr>
          <w:sz w:val="28"/>
          <w:szCs w:val="28"/>
        </w:rPr>
        <w:t xml:space="preserve"> уточненого річного плану на 202</w:t>
      </w:r>
      <w:r w:rsidR="009533EB">
        <w:rPr>
          <w:sz w:val="28"/>
          <w:szCs w:val="28"/>
        </w:rPr>
        <w:t>4</w:t>
      </w:r>
      <w:r>
        <w:rPr>
          <w:sz w:val="28"/>
          <w:szCs w:val="28"/>
        </w:rPr>
        <w:t xml:space="preserve"> рік.</w:t>
      </w:r>
    </w:p>
    <w:p w:rsidR="00591B4D" w:rsidRDefault="00591B4D" w:rsidP="00591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Основним джерелом наповнення доходної частини загального фонду бюджету громади є </w:t>
      </w:r>
      <w:r>
        <w:rPr>
          <w:b/>
          <w:sz w:val="28"/>
          <w:szCs w:val="28"/>
        </w:rPr>
        <w:t>податок на доходи фізичних осіб</w:t>
      </w:r>
      <w:r>
        <w:rPr>
          <w:sz w:val="28"/>
          <w:szCs w:val="28"/>
        </w:rPr>
        <w:t xml:space="preserve">, питома вага якого в доходах загального фонду становить </w:t>
      </w:r>
      <w:r w:rsidR="00E766AC">
        <w:rPr>
          <w:sz w:val="28"/>
          <w:szCs w:val="28"/>
        </w:rPr>
        <w:t>53,</w:t>
      </w:r>
      <w:r w:rsidR="00D55F26">
        <w:rPr>
          <w:sz w:val="28"/>
          <w:szCs w:val="28"/>
        </w:rPr>
        <w:t>2</w:t>
      </w:r>
      <w:r>
        <w:rPr>
          <w:sz w:val="28"/>
          <w:szCs w:val="28"/>
        </w:rPr>
        <w:t xml:space="preserve">%. Надходження даного податку  обраховані в сумі </w:t>
      </w:r>
      <w:r w:rsidR="00E766AC">
        <w:rPr>
          <w:sz w:val="28"/>
          <w:szCs w:val="28"/>
        </w:rPr>
        <w:t>14</w:t>
      </w:r>
      <w:r w:rsidR="00D55F26">
        <w:rPr>
          <w:sz w:val="28"/>
          <w:szCs w:val="28"/>
        </w:rPr>
        <w:t> 373,8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te-IN"/>
        </w:rPr>
        <w:t>тис. грн, що на </w:t>
      </w:r>
      <w:r w:rsidR="00D55F26">
        <w:rPr>
          <w:sz w:val="28"/>
          <w:szCs w:val="28"/>
          <w:lang w:bidi="te-IN"/>
        </w:rPr>
        <w:t>905,9</w:t>
      </w:r>
      <w:r>
        <w:rPr>
          <w:sz w:val="28"/>
          <w:szCs w:val="28"/>
          <w:lang w:bidi="te-IN"/>
        </w:rPr>
        <w:t xml:space="preserve"> тис. грн., або на </w:t>
      </w:r>
      <w:r w:rsidR="00D55F26">
        <w:rPr>
          <w:sz w:val="28"/>
          <w:szCs w:val="28"/>
          <w:lang w:bidi="te-IN"/>
        </w:rPr>
        <w:t>6,</w:t>
      </w:r>
      <w:r w:rsidR="00E766AC">
        <w:rPr>
          <w:sz w:val="28"/>
          <w:szCs w:val="28"/>
          <w:lang w:bidi="te-IN"/>
        </w:rPr>
        <w:t xml:space="preserve">7 </w:t>
      </w:r>
      <w:r>
        <w:rPr>
          <w:sz w:val="28"/>
          <w:szCs w:val="28"/>
          <w:lang w:bidi="te-IN"/>
        </w:rPr>
        <w:t xml:space="preserve">% </w:t>
      </w:r>
      <w:r w:rsidR="007C5217">
        <w:rPr>
          <w:sz w:val="28"/>
          <w:szCs w:val="28"/>
          <w:lang w:bidi="te-IN"/>
        </w:rPr>
        <w:t>більше</w:t>
      </w:r>
      <w:r>
        <w:rPr>
          <w:sz w:val="28"/>
          <w:szCs w:val="28"/>
          <w:lang w:bidi="te-IN"/>
        </w:rPr>
        <w:t xml:space="preserve"> уточненого плану у 202</w:t>
      </w:r>
      <w:r w:rsidR="00E766AC">
        <w:rPr>
          <w:sz w:val="28"/>
          <w:szCs w:val="28"/>
          <w:lang w:bidi="te-IN"/>
        </w:rPr>
        <w:t>4</w:t>
      </w:r>
      <w:r>
        <w:rPr>
          <w:sz w:val="28"/>
          <w:szCs w:val="28"/>
          <w:lang w:bidi="te-IN"/>
        </w:rPr>
        <w:t xml:space="preserve"> році.</w:t>
      </w:r>
      <w:r w:rsidR="00E766AC">
        <w:rPr>
          <w:sz w:val="28"/>
          <w:szCs w:val="28"/>
          <w:lang w:bidi="te-IN"/>
        </w:rPr>
        <w:t xml:space="preserve"> </w:t>
      </w:r>
    </w:p>
    <w:p w:rsidR="00591B4D" w:rsidRDefault="00591B4D" w:rsidP="00591B4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432E7" w:rsidRPr="00D432E7">
        <w:rPr>
          <w:b/>
          <w:sz w:val="28"/>
          <w:szCs w:val="28"/>
        </w:rPr>
        <w:t>Рентна плата та плата за використання інших природних ресурсів</w:t>
      </w:r>
      <w:r w:rsidR="00D432E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заплановано в сумі</w:t>
      </w:r>
      <w:r w:rsidR="00D432E7">
        <w:rPr>
          <w:sz w:val="28"/>
          <w:szCs w:val="28"/>
        </w:rPr>
        <w:t xml:space="preserve"> </w:t>
      </w:r>
      <w:r w:rsidR="00D55F26">
        <w:rPr>
          <w:sz w:val="28"/>
          <w:szCs w:val="28"/>
        </w:rPr>
        <w:t>70,6</w:t>
      </w:r>
      <w:r>
        <w:rPr>
          <w:sz w:val="28"/>
          <w:szCs w:val="28"/>
        </w:rPr>
        <w:t xml:space="preserve"> тис. грн. </w:t>
      </w:r>
      <w:r w:rsidR="009A6CD0">
        <w:rPr>
          <w:sz w:val="28"/>
          <w:szCs w:val="28"/>
        </w:rPr>
        <w:t xml:space="preserve">, що на </w:t>
      </w:r>
      <w:r w:rsidR="00D55F26">
        <w:rPr>
          <w:sz w:val="28"/>
          <w:szCs w:val="28"/>
        </w:rPr>
        <w:t>8,6</w:t>
      </w:r>
      <w:r w:rsidR="009A6CD0">
        <w:rPr>
          <w:sz w:val="28"/>
          <w:szCs w:val="28"/>
        </w:rPr>
        <w:t xml:space="preserve"> тис. грн. або </w:t>
      </w:r>
      <w:r w:rsidR="00D432E7">
        <w:rPr>
          <w:sz w:val="28"/>
          <w:szCs w:val="28"/>
        </w:rPr>
        <w:t>1</w:t>
      </w:r>
      <w:r w:rsidR="00D55F26">
        <w:rPr>
          <w:sz w:val="28"/>
          <w:szCs w:val="28"/>
        </w:rPr>
        <w:t>1</w:t>
      </w:r>
      <w:r w:rsidR="00D432E7">
        <w:rPr>
          <w:sz w:val="28"/>
          <w:szCs w:val="28"/>
        </w:rPr>
        <w:t xml:space="preserve"> </w:t>
      </w:r>
      <w:r w:rsidR="009A6CD0">
        <w:rPr>
          <w:sz w:val="28"/>
          <w:szCs w:val="28"/>
        </w:rPr>
        <w:t xml:space="preserve">% </w:t>
      </w:r>
      <w:r w:rsidR="00D55F26">
        <w:rPr>
          <w:sz w:val="28"/>
          <w:szCs w:val="28"/>
        </w:rPr>
        <w:t>менше</w:t>
      </w:r>
      <w:r w:rsidR="009A6CD0">
        <w:rPr>
          <w:sz w:val="28"/>
          <w:szCs w:val="28"/>
        </w:rPr>
        <w:t xml:space="preserve"> уточненого річного плану на </w:t>
      </w:r>
      <w:r>
        <w:rPr>
          <w:sz w:val="28"/>
          <w:szCs w:val="28"/>
        </w:rPr>
        <w:t>202</w:t>
      </w:r>
      <w:r w:rsidR="00D432E7">
        <w:rPr>
          <w:sz w:val="28"/>
          <w:szCs w:val="28"/>
        </w:rPr>
        <w:t>4</w:t>
      </w:r>
      <w:r>
        <w:rPr>
          <w:sz w:val="28"/>
          <w:szCs w:val="28"/>
        </w:rPr>
        <w:t xml:space="preserve"> р</w:t>
      </w:r>
      <w:r w:rsidR="009A6CD0">
        <w:rPr>
          <w:sz w:val="28"/>
          <w:szCs w:val="28"/>
        </w:rPr>
        <w:t>ік</w:t>
      </w:r>
      <w:r>
        <w:rPr>
          <w:sz w:val="28"/>
          <w:szCs w:val="28"/>
        </w:rPr>
        <w:t xml:space="preserve">. </w:t>
      </w:r>
      <w:r w:rsidR="00042728">
        <w:rPr>
          <w:sz w:val="28"/>
          <w:szCs w:val="28"/>
        </w:rPr>
        <w:t xml:space="preserve">На зменшення плану на 2025 рік вплинуло, зменшення надходжень податку від </w:t>
      </w:r>
      <w:r w:rsidR="00042728" w:rsidRPr="00042728">
        <w:rPr>
          <w:sz w:val="28"/>
          <w:szCs w:val="28"/>
        </w:rPr>
        <w:t>ПАТ ГВКК "БІЛИЧІ" (зменшення видобутку граніту.)</w:t>
      </w:r>
    </w:p>
    <w:p w:rsidR="001D454F" w:rsidRDefault="001D454F" w:rsidP="00591B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Прогнозні надходження </w:t>
      </w:r>
      <w:r>
        <w:rPr>
          <w:b/>
          <w:color w:val="000000"/>
          <w:sz w:val="28"/>
          <w:szCs w:val="28"/>
        </w:rPr>
        <w:t>а</w:t>
      </w:r>
      <w:r w:rsidRPr="001D454F">
        <w:rPr>
          <w:b/>
          <w:color w:val="000000"/>
          <w:sz w:val="28"/>
          <w:szCs w:val="28"/>
        </w:rPr>
        <w:t>кцизн</w:t>
      </w:r>
      <w:r>
        <w:rPr>
          <w:b/>
          <w:color w:val="000000"/>
          <w:sz w:val="28"/>
          <w:szCs w:val="28"/>
        </w:rPr>
        <w:t>ого</w:t>
      </w:r>
      <w:r w:rsidRPr="001D454F">
        <w:rPr>
          <w:b/>
          <w:color w:val="000000"/>
          <w:sz w:val="28"/>
          <w:szCs w:val="28"/>
        </w:rPr>
        <w:t xml:space="preserve"> </w:t>
      </w:r>
      <w:proofErr w:type="spellStart"/>
      <w:r w:rsidRPr="001D454F">
        <w:rPr>
          <w:b/>
          <w:color w:val="000000"/>
          <w:sz w:val="28"/>
          <w:szCs w:val="28"/>
        </w:rPr>
        <w:t>податок</w:t>
      </w:r>
      <w:r>
        <w:rPr>
          <w:b/>
          <w:color w:val="000000"/>
          <w:sz w:val="28"/>
          <w:szCs w:val="28"/>
        </w:rPr>
        <w:t>у</w:t>
      </w:r>
      <w:proofErr w:type="spellEnd"/>
      <w:r w:rsidRPr="001D454F">
        <w:rPr>
          <w:b/>
          <w:color w:val="000000"/>
          <w:sz w:val="28"/>
          <w:szCs w:val="28"/>
        </w:rPr>
        <w:t xml:space="preserve"> з вироблених в Україні підакцизних товарів (продукції)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визначені згідно з чинним законодавством та відповідно до темпів щомісячних надходжень поточного року і обраховано в сумі </w:t>
      </w:r>
      <w:r w:rsidR="00D432E7">
        <w:rPr>
          <w:color w:val="000000"/>
          <w:sz w:val="28"/>
          <w:szCs w:val="28"/>
        </w:rPr>
        <w:t>13,7</w:t>
      </w:r>
      <w:r w:rsidRPr="00BD3AE7">
        <w:rPr>
          <w:color w:val="000000"/>
          <w:sz w:val="28"/>
          <w:szCs w:val="28"/>
        </w:rPr>
        <w:t xml:space="preserve"> тис. гривень.</w:t>
      </w:r>
      <w:r>
        <w:rPr>
          <w:color w:val="000000"/>
          <w:sz w:val="28"/>
          <w:szCs w:val="28"/>
        </w:rPr>
        <w:t xml:space="preserve"> </w:t>
      </w:r>
    </w:p>
    <w:p w:rsidR="001D454F" w:rsidRDefault="001D454F" w:rsidP="00591B4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Прогнозні надходження </w:t>
      </w:r>
      <w:r w:rsidR="00BD3AE7">
        <w:rPr>
          <w:b/>
          <w:color w:val="000000"/>
          <w:sz w:val="28"/>
          <w:szCs w:val="28"/>
        </w:rPr>
        <w:t>а</w:t>
      </w:r>
      <w:r w:rsidRPr="001D454F">
        <w:rPr>
          <w:b/>
          <w:color w:val="000000"/>
          <w:sz w:val="28"/>
          <w:szCs w:val="28"/>
        </w:rPr>
        <w:t>кцизн</w:t>
      </w:r>
      <w:r w:rsidR="00BD3AE7">
        <w:rPr>
          <w:b/>
          <w:color w:val="000000"/>
          <w:sz w:val="28"/>
          <w:szCs w:val="28"/>
        </w:rPr>
        <w:t>ого</w:t>
      </w:r>
      <w:r w:rsidRPr="001D454F">
        <w:rPr>
          <w:b/>
          <w:color w:val="000000"/>
          <w:sz w:val="28"/>
          <w:szCs w:val="28"/>
        </w:rPr>
        <w:t xml:space="preserve"> </w:t>
      </w:r>
      <w:proofErr w:type="spellStart"/>
      <w:r w:rsidRPr="001D454F">
        <w:rPr>
          <w:b/>
          <w:color w:val="000000"/>
          <w:sz w:val="28"/>
          <w:szCs w:val="28"/>
        </w:rPr>
        <w:t>податок</w:t>
      </w:r>
      <w:r w:rsidR="00BD3AE7">
        <w:rPr>
          <w:b/>
          <w:color w:val="000000"/>
          <w:sz w:val="28"/>
          <w:szCs w:val="28"/>
        </w:rPr>
        <w:t>у</w:t>
      </w:r>
      <w:proofErr w:type="spellEnd"/>
      <w:r w:rsidRPr="001D454F">
        <w:rPr>
          <w:b/>
          <w:color w:val="000000"/>
          <w:sz w:val="28"/>
          <w:szCs w:val="28"/>
        </w:rPr>
        <w:t xml:space="preserve"> з реалізації суб`єктами господарювання роздрібної торгівлі підакцизних товарів</w:t>
      </w:r>
      <w:r w:rsidR="00BD3AE7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визначені згідно з чинним законодавством та відповідно до темпів щомісячних надходжень поточного року і обраховано в сумі </w:t>
      </w:r>
      <w:r w:rsidR="00D432E7">
        <w:rPr>
          <w:color w:val="000000"/>
          <w:sz w:val="28"/>
          <w:szCs w:val="28"/>
        </w:rPr>
        <w:t>97,1</w:t>
      </w:r>
      <w:r w:rsidRPr="00BD3AE7">
        <w:rPr>
          <w:color w:val="000000"/>
          <w:sz w:val="28"/>
          <w:szCs w:val="28"/>
        </w:rPr>
        <w:t xml:space="preserve"> тис. гривень.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</w:t>
      </w:r>
    </w:p>
    <w:p w:rsidR="00591B4D" w:rsidRPr="001D454F" w:rsidRDefault="00591B4D" w:rsidP="00591B4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Прогнозні надходження </w:t>
      </w:r>
      <w:r>
        <w:rPr>
          <w:b/>
          <w:color w:val="000000"/>
          <w:sz w:val="28"/>
          <w:szCs w:val="28"/>
        </w:rPr>
        <w:t>акцизного податку з реалізації суб’єктами господарювання роздрібної торгівлі підакцизних товарів</w:t>
      </w:r>
      <w:r>
        <w:rPr>
          <w:color w:val="000000"/>
          <w:sz w:val="28"/>
          <w:szCs w:val="28"/>
        </w:rPr>
        <w:t xml:space="preserve"> обраховано в сумі </w:t>
      </w:r>
      <w:r w:rsidR="00D432E7">
        <w:rPr>
          <w:color w:val="000000" w:themeColor="text1"/>
          <w:sz w:val="28"/>
          <w:szCs w:val="28"/>
        </w:rPr>
        <w:t>321,8</w:t>
      </w:r>
      <w:r w:rsidR="00BD3AE7">
        <w:rPr>
          <w:color w:val="000000" w:themeColor="text1"/>
          <w:sz w:val="28"/>
          <w:szCs w:val="28"/>
        </w:rPr>
        <w:t xml:space="preserve"> тис. грн</w:t>
      </w:r>
      <w:r w:rsidRPr="00BD3AE7">
        <w:rPr>
          <w:color w:val="000000" w:themeColor="text1"/>
          <w:sz w:val="28"/>
          <w:szCs w:val="28"/>
        </w:rPr>
        <w:t>.</w:t>
      </w:r>
      <w:r w:rsidR="00D432E7">
        <w:rPr>
          <w:color w:val="000000" w:themeColor="text1"/>
          <w:sz w:val="28"/>
          <w:szCs w:val="28"/>
        </w:rPr>
        <w:t xml:space="preserve">, що на 106,2 </w:t>
      </w:r>
      <w:proofErr w:type="spellStart"/>
      <w:r w:rsidR="00D432E7">
        <w:rPr>
          <w:color w:val="000000" w:themeColor="text1"/>
          <w:sz w:val="28"/>
          <w:szCs w:val="28"/>
        </w:rPr>
        <w:t>тис.грн</w:t>
      </w:r>
      <w:proofErr w:type="spellEnd"/>
      <w:r w:rsidR="00D432E7">
        <w:rPr>
          <w:color w:val="000000" w:themeColor="text1"/>
          <w:sz w:val="28"/>
          <w:szCs w:val="28"/>
        </w:rPr>
        <w:t xml:space="preserve">. або 49,3 </w:t>
      </w:r>
      <w:r w:rsidR="00BD3AE7">
        <w:rPr>
          <w:color w:val="000000" w:themeColor="text1"/>
          <w:sz w:val="28"/>
          <w:szCs w:val="28"/>
        </w:rPr>
        <w:t>% більше уточненого річного плану на 202</w:t>
      </w:r>
      <w:r w:rsidR="00F30E3E">
        <w:rPr>
          <w:color w:val="000000" w:themeColor="text1"/>
          <w:sz w:val="28"/>
          <w:szCs w:val="28"/>
        </w:rPr>
        <w:t>4</w:t>
      </w:r>
      <w:r w:rsidR="00BD3AE7">
        <w:rPr>
          <w:color w:val="000000" w:themeColor="text1"/>
          <w:sz w:val="28"/>
          <w:szCs w:val="28"/>
        </w:rPr>
        <w:t xml:space="preserve"> рік.</w:t>
      </w:r>
      <w:r w:rsidR="00F30E3E">
        <w:rPr>
          <w:b/>
          <w:bCs/>
          <w:color w:val="000000" w:themeColor="text1"/>
          <w:sz w:val="28"/>
          <w:szCs w:val="28"/>
        </w:rPr>
        <w:t xml:space="preserve"> </w:t>
      </w:r>
      <w:r w:rsidR="00BC177F" w:rsidRPr="00BC177F">
        <w:rPr>
          <w:bCs/>
          <w:sz w:val="28"/>
          <w:szCs w:val="28"/>
        </w:rPr>
        <w:t xml:space="preserve">Значне збільшення податку зумовлене збільшенням фактичного надходження акцизу у 6 разів більше в порівнянні з 2023 роком таких платників ФОП Шевченко, ФОП </w:t>
      </w:r>
      <w:proofErr w:type="spellStart"/>
      <w:r w:rsidR="00BC177F" w:rsidRPr="00BC177F">
        <w:rPr>
          <w:bCs/>
          <w:sz w:val="28"/>
          <w:szCs w:val="28"/>
        </w:rPr>
        <w:t>Жигаревич</w:t>
      </w:r>
      <w:proofErr w:type="spellEnd"/>
      <w:r w:rsidR="00BC177F" w:rsidRPr="00BC177F">
        <w:rPr>
          <w:bCs/>
          <w:sz w:val="28"/>
          <w:szCs w:val="28"/>
        </w:rPr>
        <w:t>,  ФОП Жук та новий платник ФОП Калько</w:t>
      </w:r>
      <w:r w:rsidR="00BC177F">
        <w:rPr>
          <w:bCs/>
          <w:sz w:val="28"/>
          <w:szCs w:val="28"/>
        </w:rPr>
        <w:t>.</w:t>
      </w:r>
      <w:r w:rsidR="00BC177F" w:rsidRPr="00BC177F">
        <w:rPr>
          <w:bCs/>
          <w:sz w:val="28"/>
          <w:szCs w:val="28"/>
        </w:rPr>
        <w:t xml:space="preserve"> </w:t>
      </w:r>
    </w:p>
    <w:p w:rsidR="00591B4D" w:rsidRPr="00670670" w:rsidRDefault="00591B4D" w:rsidP="00591B4D">
      <w:pPr>
        <w:jc w:val="both"/>
        <w:rPr>
          <w:iCs/>
          <w:snapToGrid w:val="0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iCs/>
          <w:snapToGrid w:val="0"/>
          <w:color w:val="000000"/>
          <w:sz w:val="28"/>
          <w:szCs w:val="28"/>
        </w:rPr>
        <w:t>Земельного податку</w:t>
      </w:r>
      <w:r>
        <w:rPr>
          <w:bCs/>
          <w:iCs/>
          <w:snapToGrid w:val="0"/>
          <w:color w:val="000000"/>
          <w:sz w:val="28"/>
          <w:szCs w:val="28"/>
        </w:rPr>
        <w:t xml:space="preserve"> </w:t>
      </w:r>
      <w:r>
        <w:rPr>
          <w:iCs/>
          <w:snapToGrid w:val="0"/>
          <w:color w:val="000000"/>
          <w:sz w:val="28"/>
          <w:szCs w:val="28"/>
        </w:rPr>
        <w:t>до  бюджету громади у 202</w:t>
      </w:r>
      <w:r w:rsidR="00BC177F">
        <w:rPr>
          <w:iCs/>
          <w:snapToGrid w:val="0"/>
          <w:color w:val="000000"/>
          <w:sz w:val="28"/>
          <w:szCs w:val="28"/>
        </w:rPr>
        <w:t>5</w:t>
      </w:r>
      <w:r>
        <w:rPr>
          <w:iCs/>
          <w:snapToGrid w:val="0"/>
          <w:color w:val="000000"/>
          <w:sz w:val="28"/>
          <w:szCs w:val="28"/>
        </w:rPr>
        <w:t xml:space="preserve"> році</w:t>
      </w:r>
      <w:r>
        <w:rPr>
          <w:bCs/>
          <w:iCs/>
          <w:snapToGrid w:val="0"/>
          <w:color w:val="000000"/>
          <w:sz w:val="28"/>
          <w:szCs w:val="28"/>
        </w:rPr>
        <w:t xml:space="preserve"> прогнозується в сумі </w:t>
      </w:r>
      <w:r w:rsidR="00F92D70" w:rsidRPr="00F92D70">
        <w:rPr>
          <w:bCs/>
          <w:iCs/>
          <w:snapToGrid w:val="0"/>
          <w:color w:val="000000"/>
          <w:sz w:val="28"/>
          <w:szCs w:val="28"/>
        </w:rPr>
        <w:t>4</w:t>
      </w:r>
      <w:r w:rsidR="00830935">
        <w:rPr>
          <w:bCs/>
          <w:iCs/>
          <w:snapToGrid w:val="0"/>
          <w:color w:val="000000"/>
          <w:sz w:val="28"/>
          <w:szCs w:val="28"/>
        </w:rPr>
        <w:t> 198,7</w:t>
      </w:r>
      <w:r>
        <w:rPr>
          <w:b/>
          <w:bCs/>
          <w:iCs/>
          <w:snapToGrid w:val="0"/>
          <w:color w:val="000000"/>
          <w:sz w:val="28"/>
          <w:szCs w:val="28"/>
        </w:rPr>
        <w:t xml:space="preserve"> </w:t>
      </w:r>
      <w:r w:rsidRPr="00F92D70">
        <w:rPr>
          <w:bCs/>
          <w:iCs/>
          <w:snapToGrid w:val="0"/>
          <w:color w:val="000000"/>
          <w:sz w:val="28"/>
          <w:szCs w:val="28"/>
        </w:rPr>
        <w:t>тис. грн.</w:t>
      </w:r>
      <w:r>
        <w:rPr>
          <w:bCs/>
          <w:iCs/>
          <w:snapToGrid w:val="0"/>
          <w:color w:val="000000"/>
          <w:sz w:val="28"/>
          <w:szCs w:val="28"/>
        </w:rPr>
        <w:t xml:space="preserve"> </w:t>
      </w:r>
      <w:r>
        <w:rPr>
          <w:iCs/>
          <w:snapToGrid w:val="0"/>
          <w:color w:val="000000"/>
          <w:sz w:val="28"/>
          <w:szCs w:val="28"/>
        </w:rPr>
        <w:t>В порівнянні з</w:t>
      </w:r>
      <w:r w:rsidR="00830935">
        <w:rPr>
          <w:iCs/>
          <w:snapToGrid w:val="0"/>
          <w:color w:val="000000"/>
          <w:sz w:val="28"/>
          <w:szCs w:val="28"/>
        </w:rPr>
        <w:t xml:space="preserve"> уточненим річним планом</w:t>
      </w:r>
      <w:r>
        <w:rPr>
          <w:iCs/>
          <w:snapToGrid w:val="0"/>
          <w:color w:val="000000"/>
          <w:sz w:val="28"/>
          <w:szCs w:val="28"/>
        </w:rPr>
        <w:t xml:space="preserve"> 202</w:t>
      </w:r>
      <w:r w:rsidR="00830935">
        <w:rPr>
          <w:iCs/>
          <w:snapToGrid w:val="0"/>
          <w:color w:val="000000"/>
          <w:sz w:val="28"/>
          <w:szCs w:val="28"/>
        </w:rPr>
        <w:t>4</w:t>
      </w:r>
      <w:r>
        <w:rPr>
          <w:iCs/>
          <w:snapToGrid w:val="0"/>
          <w:color w:val="000000"/>
          <w:sz w:val="28"/>
          <w:szCs w:val="28"/>
        </w:rPr>
        <w:t xml:space="preserve"> рок</w:t>
      </w:r>
      <w:r w:rsidR="00830935">
        <w:rPr>
          <w:iCs/>
          <w:snapToGrid w:val="0"/>
          <w:color w:val="000000"/>
          <w:sz w:val="28"/>
          <w:szCs w:val="28"/>
        </w:rPr>
        <w:t>у</w:t>
      </w:r>
      <w:r>
        <w:rPr>
          <w:iCs/>
          <w:snapToGrid w:val="0"/>
          <w:color w:val="000000"/>
          <w:sz w:val="28"/>
          <w:szCs w:val="28"/>
        </w:rPr>
        <w:t xml:space="preserve"> показник </w:t>
      </w:r>
      <w:r w:rsidR="00830935">
        <w:rPr>
          <w:iCs/>
          <w:snapToGrid w:val="0"/>
          <w:color w:val="000000"/>
          <w:sz w:val="28"/>
          <w:szCs w:val="28"/>
        </w:rPr>
        <w:t>збільшився</w:t>
      </w:r>
      <w:r>
        <w:rPr>
          <w:iCs/>
          <w:snapToGrid w:val="0"/>
          <w:color w:val="000000"/>
          <w:sz w:val="28"/>
          <w:szCs w:val="28"/>
        </w:rPr>
        <w:t xml:space="preserve"> на </w:t>
      </w:r>
      <w:r w:rsidR="00830935">
        <w:rPr>
          <w:iCs/>
          <w:snapToGrid w:val="0"/>
          <w:color w:val="000000"/>
          <w:sz w:val="28"/>
          <w:szCs w:val="28"/>
        </w:rPr>
        <w:t>906,0</w:t>
      </w:r>
      <w:r>
        <w:rPr>
          <w:iCs/>
          <w:snapToGrid w:val="0"/>
          <w:color w:val="000000"/>
          <w:sz w:val="28"/>
          <w:szCs w:val="28"/>
        </w:rPr>
        <w:t xml:space="preserve"> тис. грн.(</w:t>
      </w:r>
      <w:r w:rsidR="00830935">
        <w:rPr>
          <w:iCs/>
          <w:snapToGrid w:val="0"/>
          <w:color w:val="000000"/>
          <w:sz w:val="28"/>
          <w:szCs w:val="28"/>
        </w:rPr>
        <w:t>27</w:t>
      </w:r>
      <w:r>
        <w:rPr>
          <w:iCs/>
          <w:snapToGrid w:val="0"/>
          <w:color w:val="000000"/>
          <w:sz w:val="28"/>
          <w:szCs w:val="28"/>
        </w:rPr>
        <w:t>%)</w:t>
      </w:r>
      <w:r w:rsidR="00830935">
        <w:rPr>
          <w:iCs/>
          <w:snapToGrid w:val="0"/>
          <w:color w:val="000000"/>
          <w:sz w:val="28"/>
          <w:szCs w:val="28"/>
        </w:rPr>
        <w:t>.</w:t>
      </w:r>
      <w:r>
        <w:rPr>
          <w:iCs/>
          <w:snapToGrid w:val="0"/>
          <w:color w:val="000000"/>
          <w:sz w:val="28"/>
          <w:szCs w:val="28"/>
        </w:rPr>
        <w:t xml:space="preserve"> </w:t>
      </w:r>
      <w:r w:rsidR="00830935">
        <w:rPr>
          <w:iCs/>
          <w:snapToGrid w:val="0"/>
          <w:color w:val="000000" w:themeColor="text1"/>
          <w:sz w:val="28"/>
          <w:szCs w:val="28"/>
        </w:rPr>
        <w:t xml:space="preserve">Збільшення зумовлене проведенням НГО земельної ділянки ТОВ ВКП ГРАНУМ , яка знаходиться в оренді, що призвело до збільшення орендної плати у 5 разів (542,2 </w:t>
      </w:r>
      <w:proofErr w:type="spellStart"/>
      <w:r w:rsidR="00830935">
        <w:rPr>
          <w:iCs/>
          <w:snapToGrid w:val="0"/>
          <w:color w:val="000000" w:themeColor="text1"/>
          <w:sz w:val="28"/>
          <w:szCs w:val="28"/>
        </w:rPr>
        <w:t>тис.грн</w:t>
      </w:r>
      <w:proofErr w:type="spellEnd"/>
      <w:r w:rsidR="00830935">
        <w:rPr>
          <w:iCs/>
          <w:snapToGrid w:val="0"/>
          <w:color w:val="000000" w:themeColor="text1"/>
          <w:sz w:val="28"/>
          <w:szCs w:val="28"/>
        </w:rPr>
        <w:t>.)</w:t>
      </w:r>
      <w:r w:rsidR="00F92D70">
        <w:rPr>
          <w:iCs/>
          <w:snapToGrid w:val="0"/>
          <w:color w:val="000000" w:themeColor="text1"/>
          <w:sz w:val="28"/>
          <w:szCs w:val="28"/>
        </w:rPr>
        <w:t>.</w:t>
      </w:r>
    </w:p>
    <w:p w:rsidR="00591B4D" w:rsidRPr="00C54F68" w:rsidRDefault="00591B4D" w:rsidP="00C54F68">
      <w:pPr>
        <w:jc w:val="both"/>
        <w:rPr>
          <w:b/>
          <w:bCs/>
          <w:color w:val="000000"/>
          <w:sz w:val="28"/>
          <w:szCs w:val="28"/>
        </w:rPr>
      </w:pPr>
      <w:r>
        <w:rPr>
          <w:iCs/>
          <w:snapToGrid w:val="0"/>
          <w:color w:val="000000"/>
          <w:sz w:val="28"/>
          <w:szCs w:val="28"/>
        </w:rPr>
        <w:t xml:space="preserve">      </w:t>
      </w:r>
      <w:r>
        <w:rPr>
          <w:b/>
          <w:bCs/>
          <w:iCs/>
          <w:snapToGrid w:val="0"/>
          <w:color w:val="000000"/>
          <w:sz w:val="28"/>
          <w:szCs w:val="28"/>
        </w:rPr>
        <w:t>Податок на майно</w:t>
      </w:r>
      <w:r>
        <w:rPr>
          <w:bCs/>
          <w:iCs/>
          <w:snapToGrid w:val="0"/>
          <w:color w:val="000000"/>
          <w:sz w:val="28"/>
          <w:szCs w:val="28"/>
        </w:rPr>
        <w:t xml:space="preserve"> </w:t>
      </w:r>
      <w:r>
        <w:rPr>
          <w:iCs/>
          <w:snapToGrid w:val="0"/>
          <w:color w:val="000000"/>
          <w:sz w:val="28"/>
          <w:szCs w:val="28"/>
        </w:rPr>
        <w:t>до  бюджету громади у 202</w:t>
      </w:r>
      <w:r w:rsidR="00830935">
        <w:rPr>
          <w:iCs/>
          <w:snapToGrid w:val="0"/>
          <w:color w:val="000000"/>
          <w:sz w:val="28"/>
          <w:szCs w:val="28"/>
        </w:rPr>
        <w:t>5</w:t>
      </w:r>
      <w:r>
        <w:rPr>
          <w:iCs/>
          <w:snapToGrid w:val="0"/>
          <w:color w:val="000000"/>
          <w:sz w:val="28"/>
          <w:szCs w:val="28"/>
        </w:rPr>
        <w:t xml:space="preserve"> році</w:t>
      </w:r>
      <w:r>
        <w:rPr>
          <w:bCs/>
          <w:iCs/>
          <w:snapToGrid w:val="0"/>
          <w:color w:val="000000"/>
          <w:sz w:val="28"/>
          <w:szCs w:val="28"/>
        </w:rPr>
        <w:t xml:space="preserve"> прогнозується залучити в сумі </w:t>
      </w:r>
      <w:r w:rsidR="00D55F26">
        <w:rPr>
          <w:b/>
          <w:bCs/>
          <w:iCs/>
          <w:snapToGrid w:val="0"/>
          <w:color w:val="000000"/>
          <w:sz w:val="28"/>
          <w:szCs w:val="28"/>
        </w:rPr>
        <w:t>436,3</w:t>
      </w:r>
      <w:r>
        <w:rPr>
          <w:b/>
          <w:bCs/>
          <w:iCs/>
          <w:snapToGrid w:val="0"/>
          <w:color w:val="000000"/>
          <w:sz w:val="28"/>
          <w:szCs w:val="28"/>
        </w:rPr>
        <w:t xml:space="preserve"> тис. грн</w:t>
      </w:r>
      <w:r>
        <w:rPr>
          <w:bCs/>
          <w:iCs/>
          <w:snapToGrid w:val="0"/>
          <w:color w:val="000000"/>
          <w:sz w:val="28"/>
          <w:szCs w:val="28"/>
        </w:rPr>
        <w:t>.</w:t>
      </w:r>
      <w:r w:rsidR="00F92D70">
        <w:rPr>
          <w:bCs/>
          <w:iCs/>
          <w:snapToGrid w:val="0"/>
          <w:color w:val="000000"/>
          <w:sz w:val="28"/>
          <w:szCs w:val="28"/>
        </w:rPr>
        <w:t xml:space="preserve">, що на </w:t>
      </w:r>
      <w:r w:rsidR="00D55F26">
        <w:rPr>
          <w:bCs/>
          <w:iCs/>
          <w:snapToGrid w:val="0"/>
          <w:color w:val="000000"/>
          <w:sz w:val="28"/>
          <w:szCs w:val="28"/>
        </w:rPr>
        <w:t>76,2</w:t>
      </w:r>
      <w:r w:rsidR="00F92D70">
        <w:rPr>
          <w:bCs/>
          <w:iCs/>
          <w:snapToGrid w:val="0"/>
          <w:color w:val="000000"/>
          <w:sz w:val="28"/>
          <w:szCs w:val="28"/>
        </w:rPr>
        <w:t xml:space="preserve"> </w:t>
      </w:r>
      <w:proofErr w:type="spellStart"/>
      <w:r w:rsidR="00F92D70">
        <w:rPr>
          <w:bCs/>
          <w:iCs/>
          <w:snapToGrid w:val="0"/>
          <w:color w:val="000000"/>
          <w:sz w:val="28"/>
          <w:szCs w:val="28"/>
        </w:rPr>
        <w:t>тис.грн</w:t>
      </w:r>
      <w:proofErr w:type="spellEnd"/>
      <w:r w:rsidR="00F92D70">
        <w:rPr>
          <w:bCs/>
          <w:iCs/>
          <w:snapToGrid w:val="0"/>
          <w:color w:val="000000"/>
          <w:sz w:val="28"/>
          <w:szCs w:val="28"/>
        </w:rPr>
        <w:t xml:space="preserve">. або на </w:t>
      </w:r>
      <w:r w:rsidR="00D55F26">
        <w:rPr>
          <w:bCs/>
          <w:iCs/>
          <w:snapToGrid w:val="0"/>
          <w:color w:val="000000"/>
          <w:sz w:val="28"/>
          <w:szCs w:val="28"/>
        </w:rPr>
        <w:t>23,8</w:t>
      </w:r>
      <w:r w:rsidR="00830935">
        <w:rPr>
          <w:bCs/>
          <w:iCs/>
          <w:snapToGrid w:val="0"/>
          <w:color w:val="000000"/>
          <w:sz w:val="28"/>
          <w:szCs w:val="28"/>
        </w:rPr>
        <w:t xml:space="preserve"> </w:t>
      </w:r>
      <w:r w:rsidR="00F92D70">
        <w:rPr>
          <w:bCs/>
          <w:iCs/>
          <w:snapToGrid w:val="0"/>
          <w:color w:val="000000"/>
          <w:sz w:val="28"/>
          <w:szCs w:val="28"/>
        </w:rPr>
        <w:t xml:space="preserve">% </w:t>
      </w:r>
      <w:r w:rsidR="00830935">
        <w:rPr>
          <w:bCs/>
          <w:iCs/>
          <w:snapToGrid w:val="0"/>
          <w:color w:val="000000"/>
          <w:sz w:val="28"/>
          <w:szCs w:val="28"/>
        </w:rPr>
        <w:t xml:space="preserve">більше </w:t>
      </w:r>
      <w:r w:rsidR="00F92D70">
        <w:rPr>
          <w:bCs/>
          <w:iCs/>
          <w:snapToGrid w:val="0"/>
          <w:color w:val="000000"/>
          <w:sz w:val="28"/>
          <w:szCs w:val="28"/>
        </w:rPr>
        <w:t>уточненого річного плану на</w:t>
      </w:r>
      <w:r>
        <w:rPr>
          <w:iCs/>
          <w:snapToGrid w:val="0"/>
          <w:color w:val="000000"/>
          <w:sz w:val="28"/>
          <w:szCs w:val="28"/>
        </w:rPr>
        <w:t xml:space="preserve"> 202</w:t>
      </w:r>
      <w:r w:rsidR="00830935">
        <w:rPr>
          <w:iCs/>
          <w:snapToGrid w:val="0"/>
          <w:color w:val="000000"/>
          <w:sz w:val="28"/>
          <w:szCs w:val="28"/>
        </w:rPr>
        <w:t>4</w:t>
      </w:r>
      <w:r>
        <w:rPr>
          <w:iCs/>
          <w:snapToGrid w:val="0"/>
          <w:color w:val="000000"/>
          <w:sz w:val="28"/>
          <w:szCs w:val="28"/>
        </w:rPr>
        <w:t xml:space="preserve"> р</w:t>
      </w:r>
      <w:r w:rsidR="00F92D70">
        <w:rPr>
          <w:iCs/>
          <w:snapToGrid w:val="0"/>
          <w:color w:val="000000"/>
          <w:sz w:val="28"/>
          <w:szCs w:val="28"/>
        </w:rPr>
        <w:t>ік</w:t>
      </w:r>
      <w:r>
        <w:rPr>
          <w:iCs/>
          <w:snapToGrid w:val="0"/>
          <w:color w:val="000000"/>
          <w:sz w:val="28"/>
          <w:szCs w:val="28"/>
        </w:rPr>
        <w:t>.</w:t>
      </w:r>
      <w:r w:rsidR="00830935">
        <w:rPr>
          <w:iCs/>
          <w:snapToGrid w:val="0"/>
          <w:color w:val="000000"/>
          <w:sz w:val="28"/>
          <w:szCs w:val="28"/>
        </w:rPr>
        <w:t xml:space="preserve"> </w:t>
      </w:r>
      <w:r w:rsidR="00042728" w:rsidRPr="00042728">
        <w:rPr>
          <w:iCs/>
          <w:snapToGrid w:val="0"/>
          <w:sz w:val="28"/>
          <w:szCs w:val="28"/>
        </w:rPr>
        <w:t>На збільшення податку більш ніж на 23% вплинуло збільшення платників податку.</w:t>
      </w:r>
    </w:p>
    <w:p w:rsidR="00591B4D" w:rsidRPr="00C93B55" w:rsidRDefault="00591B4D" w:rsidP="00C54F68">
      <w:pPr>
        <w:ind w:firstLine="851"/>
        <w:jc w:val="both"/>
        <w:rPr>
          <w:iCs/>
          <w:snapToGrid w:val="0"/>
          <w:color w:val="000000" w:themeColor="text1"/>
          <w:sz w:val="28"/>
          <w:szCs w:val="28"/>
        </w:rPr>
      </w:pPr>
      <w:r>
        <w:rPr>
          <w:bCs/>
          <w:iCs/>
          <w:snapToGrid w:val="0"/>
          <w:color w:val="000000"/>
          <w:sz w:val="28"/>
          <w:szCs w:val="28"/>
        </w:rPr>
        <w:t>Прогнозна</w:t>
      </w:r>
      <w:r>
        <w:rPr>
          <w:iCs/>
          <w:snapToGrid w:val="0"/>
          <w:color w:val="000000"/>
          <w:sz w:val="28"/>
          <w:szCs w:val="28"/>
        </w:rPr>
        <w:t xml:space="preserve"> сума надходжень </w:t>
      </w:r>
      <w:r>
        <w:rPr>
          <w:b/>
          <w:bCs/>
          <w:iCs/>
          <w:snapToGrid w:val="0"/>
          <w:color w:val="000000"/>
          <w:sz w:val="28"/>
          <w:szCs w:val="28"/>
        </w:rPr>
        <w:t>єдиного податку</w:t>
      </w:r>
      <w:r>
        <w:rPr>
          <w:iCs/>
          <w:snapToGrid w:val="0"/>
          <w:color w:val="000000"/>
          <w:sz w:val="28"/>
          <w:szCs w:val="28"/>
        </w:rPr>
        <w:t xml:space="preserve"> на </w:t>
      </w:r>
      <w:r>
        <w:rPr>
          <w:bCs/>
          <w:iCs/>
          <w:snapToGrid w:val="0"/>
          <w:color w:val="000000"/>
          <w:sz w:val="28"/>
          <w:szCs w:val="28"/>
        </w:rPr>
        <w:t>202</w:t>
      </w:r>
      <w:r w:rsidR="00830935">
        <w:rPr>
          <w:bCs/>
          <w:iCs/>
          <w:snapToGrid w:val="0"/>
          <w:color w:val="000000"/>
          <w:sz w:val="28"/>
          <w:szCs w:val="28"/>
        </w:rPr>
        <w:t>5</w:t>
      </w:r>
      <w:r>
        <w:rPr>
          <w:bCs/>
          <w:iCs/>
          <w:snapToGrid w:val="0"/>
          <w:color w:val="000000"/>
          <w:sz w:val="28"/>
          <w:szCs w:val="28"/>
        </w:rPr>
        <w:t xml:space="preserve"> рік </w:t>
      </w:r>
      <w:r>
        <w:rPr>
          <w:iCs/>
          <w:snapToGrid w:val="0"/>
          <w:color w:val="000000"/>
          <w:sz w:val="28"/>
          <w:szCs w:val="28"/>
        </w:rPr>
        <w:t xml:space="preserve">становить                                 </w:t>
      </w:r>
      <w:r w:rsidR="00631F0F">
        <w:rPr>
          <w:b/>
          <w:iCs/>
          <w:snapToGrid w:val="0"/>
          <w:color w:val="000000"/>
          <w:sz w:val="28"/>
          <w:szCs w:val="28"/>
        </w:rPr>
        <w:t>7 120,1</w:t>
      </w:r>
      <w:r>
        <w:rPr>
          <w:b/>
          <w:iCs/>
          <w:snapToGrid w:val="0"/>
          <w:color w:val="000000"/>
          <w:sz w:val="28"/>
          <w:szCs w:val="28"/>
        </w:rPr>
        <w:t xml:space="preserve"> т</w:t>
      </w:r>
      <w:r>
        <w:rPr>
          <w:b/>
          <w:bCs/>
          <w:iCs/>
          <w:snapToGrid w:val="0"/>
          <w:color w:val="000000"/>
          <w:sz w:val="28"/>
          <w:szCs w:val="28"/>
        </w:rPr>
        <w:t>ис. грн.</w:t>
      </w:r>
      <w:r>
        <w:rPr>
          <w:bCs/>
          <w:iCs/>
          <w:snapToGrid w:val="0"/>
          <w:color w:val="000000"/>
          <w:sz w:val="28"/>
          <w:szCs w:val="28"/>
        </w:rPr>
        <w:t>,</w:t>
      </w:r>
      <w:r>
        <w:rPr>
          <w:b/>
          <w:bCs/>
          <w:iCs/>
          <w:snapToGrid w:val="0"/>
          <w:color w:val="000000"/>
          <w:sz w:val="28"/>
          <w:szCs w:val="28"/>
        </w:rPr>
        <w:t xml:space="preserve"> </w:t>
      </w:r>
      <w:r>
        <w:rPr>
          <w:bCs/>
          <w:iCs/>
          <w:snapToGrid w:val="0"/>
          <w:color w:val="000000"/>
          <w:sz w:val="28"/>
          <w:szCs w:val="28"/>
        </w:rPr>
        <w:t>п</w:t>
      </w:r>
      <w:r>
        <w:rPr>
          <w:iCs/>
          <w:snapToGrid w:val="0"/>
          <w:color w:val="000000"/>
          <w:sz w:val="28"/>
          <w:szCs w:val="28"/>
        </w:rPr>
        <w:t xml:space="preserve">итома вага в загальному обсязі власних надходжень – </w:t>
      </w:r>
      <w:r w:rsidR="00C54F68">
        <w:rPr>
          <w:iCs/>
          <w:snapToGrid w:val="0"/>
          <w:color w:val="000000"/>
          <w:sz w:val="28"/>
          <w:szCs w:val="28"/>
        </w:rPr>
        <w:t>2</w:t>
      </w:r>
      <w:r w:rsidR="00631F0F">
        <w:rPr>
          <w:iCs/>
          <w:snapToGrid w:val="0"/>
          <w:color w:val="000000"/>
          <w:sz w:val="28"/>
          <w:szCs w:val="28"/>
        </w:rPr>
        <w:t>6</w:t>
      </w:r>
      <w:r w:rsidR="00C54F68">
        <w:rPr>
          <w:iCs/>
          <w:snapToGrid w:val="0"/>
          <w:color w:val="000000"/>
          <w:sz w:val="28"/>
          <w:szCs w:val="28"/>
        </w:rPr>
        <w:t>,</w:t>
      </w:r>
      <w:r w:rsidR="00042728">
        <w:rPr>
          <w:iCs/>
          <w:snapToGrid w:val="0"/>
          <w:color w:val="000000"/>
          <w:sz w:val="28"/>
          <w:szCs w:val="28"/>
        </w:rPr>
        <w:t>4</w:t>
      </w:r>
      <w:r w:rsidR="00C54F68">
        <w:rPr>
          <w:iCs/>
          <w:snapToGrid w:val="0"/>
          <w:color w:val="000000"/>
          <w:sz w:val="28"/>
          <w:szCs w:val="28"/>
        </w:rPr>
        <w:t>%. Показник збільшиться</w:t>
      </w:r>
      <w:r w:rsidR="00C54F68">
        <w:rPr>
          <w:bCs/>
          <w:iCs/>
          <w:snapToGrid w:val="0"/>
          <w:color w:val="000000"/>
          <w:sz w:val="28"/>
          <w:szCs w:val="28"/>
        </w:rPr>
        <w:t xml:space="preserve"> на </w:t>
      </w:r>
      <w:r w:rsidR="00631F0F">
        <w:rPr>
          <w:bCs/>
          <w:iCs/>
          <w:snapToGrid w:val="0"/>
          <w:color w:val="000000"/>
          <w:sz w:val="28"/>
          <w:szCs w:val="28"/>
        </w:rPr>
        <w:t>1 644,7</w:t>
      </w:r>
      <w:r w:rsidR="00C54F68">
        <w:rPr>
          <w:bCs/>
          <w:iCs/>
          <w:snapToGrid w:val="0"/>
          <w:color w:val="000000"/>
          <w:sz w:val="28"/>
          <w:szCs w:val="28"/>
        </w:rPr>
        <w:t xml:space="preserve"> </w:t>
      </w:r>
      <w:proofErr w:type="spellStart"/>
      <w:r w:rsidR="00C54F68">
        <w:rPr>
          <w:bCs/>
          <w:iCs/>
          <w:snapToGrid w:val="0"/>
          <w:color w:val="000000"/>
          <w:sz w:val="28"/>
          <w:szCs w:val="28"/>
        </w:rPr>
        <w:t>тис.грн</w:t>
      </w:r>
      <w:proofErr w:type="spellEnd"/>
      <w:r w:rsidR="00C54F68">
        <w:rPr>
          <w:bCs/>
          <w:iCs/>
          <w:snapToGrid w:val="0"/>
          <w:color w:val="000000"/>
          <w:sz w:val="28"/>
          <w:szCs w:val="28"/>
        </w:rPr>
        <w:t xml:space="preserve">. або на </w:t>
      </w:r>
      <w:r w:rsidR="00631F0F">
        <w:rPr>
          <w:bCs/>
          <w:iCs/>
          <w:snapToGrid w:val="0"/>
          <w:color w:val="000000"/>
          <w:sz w:val="28"/>
          <w:szCs w:val="28"/>
        </w:rPr>
        <w:t>23</w:t>
      </w:r>
      <w:r w:rsidR="00C54F68">
        <w:rPr>
          <w:bCs/>
          <w:iCs/>
          <w:snapToGrid w:val="0"/>
          <w:color w:val="000000"/>
          <w:sz w:val="28"/>
          <w:szCs w:val="28"/>
        </w:rPr>
        <w:t xml:space="preserve"> % уточненого річного плану на</w:t>
      </w:r>
      <w:r w:rsidR="00C54F68">
        <w:rPr>
          <w:iCs/>
          <w:snapToGrid w:val="0"/>
          <w:color w:val="000000"/>
          <w:sz w:val="28"/>
          <w:szCs w:val="28"/>
        </w:rPr>
        <w:t xml:space="preserve"> 202</w:t>
      </w:r>
      <w:r w:rsidR="00631F0F">
        <w:rPr>
          <w:iCs/>
          <w:snapToGrid w:val="0"/>
          <w:color w:val="000000"/>
          <w:sz w:val="28"/>
          <w:szCs w:val="28"/>
        </w:rPr>
        <w:t>4</w:t>
      </w:r>
      <w:r w:rsidR="00C54F68">
        <w:rPr>
          <w:iCs/>
          <w:snapToGrid w:val="0"/>
          <w:color w:val="000000"/>
          <w:sz w:val="28"/>
          <w:szCs w:val="28"/>
        </w:rPr>
        <w:t xml:space="preserve"> рік.</w:t>
      </w:r>
      <w:r w:rsidR="00C54F68" w:rsidRPr="00C93B55">
        <w:rPr>
          <w:iCs/>
          <w:snapToGrid w:val="0"/>
          <w:color w:val="000000" w:themeColor="text1"/>
          <w:sz w:val="28"/>
          <w:szCs w:val="28"/>
        </w:rPr>
        <w:t xml:space="preserve"> </w:t>
      </w:r>
    </w:p>
    <w:p w:rsidR="00591B4D" w:rsidRPr="00C93B55" w:rsidRDefault="00591B4D" w:rsidP="00591B4D">
      <w:pPr>
        <w:ind w:firstLine="851"/>
        <w:jc w:val="both"/>
        <w:rPr>
          <w:iCs/>
          <w:snapToGrid w:val="0"/>
          <w:color w:val="000000" w:themeColor="text1"/>
          <w:sz w:val="28"/>
          <w:szCs w:val="28"/>
        </w:rPr>
      </w:pPr>
      <w:r>
        <w:rPr>
          <w:bCs/>
          <w:iCs/>
          <w:snapToGrid w:val="0"/>
          <w:color w:val="000000"/>
          <w:sz w:val="28"/>
          <w:szCs w:val="28"/>
        </w:rPr>
        <w:t>Прогнозний показник розраховано, виходячи з динаміки надходжень цього податку у 202</w:t>
      </w:r>
      <w:r w:rsidR="00631F0F">
        <w:rPr>
          <w:bCs/>
          <w:iCs/>
          <w:snapToGrid w:val="0"/>
          <w:color w:val="000000"/>
          <w:sz w:val="28"/>
          <w:szCs w:val="28"/>
        </w:rPr>
        <w:t>4</w:t>
      </w:r>
      <w:r>
        <w:rPr>
          <w:bCs/>
          <w:iCs/>
          <w:snapToGrid w:val="0"/>
          <w:color w:val="000000"/>
          <w:sz w:val="28"/>
          <w:szCs w:val="28"/>
        </w:rPr>
        <w:t xml:space="preserve"> році, збільшення прожиткового мінімуму для працездатних осіб  для платників I групи, зростання мінімальної заробітної плати </w:t>
      </w:r>
      <w:r w:rsidR="00C54F68">
        <w:rPr>
          <w:bCs/>
          <w:iCs/>
          <w:snapToGrid w:val="0"/>
          <w:color w:val="000000"/>
          <w:sz w:val="28"/>
          <w:szCs w:val="28"/>
        </w:rPr>
        <w:t xml:space="preserve">в середньому </w:t>
      </w:r>
      <w:r>
        <w:rPr>
          <w:bCs/>
          <w:iCs/>
          <w:snapToGrid w:val="0"/>
          <w:color w:val="000000"/>
          <w:sz w:val="28"/>
          <w:szCs w:val="28"/>
        </w:rPr>
        <w:t xml:space="preserve">на </w:t>
      </w:r>
      <w:r w:rsidR="00631F0F">
        <w:rPr>
          <w:bCs/>
          <w:iCs/>
          <w:snapToGrid w:val="0"/>
          <w:color w:val="000000"/>
          <w:sz w:val="28"/>
          <w:szCs w:val="28"/>
        </w:rPr>
        <w:t>11,3</w:t>
      </w:r>
      <w:r>
        <w:rPr>
          <w:bCs/>
          <w:iCs/>
          <w:snapToGrid w:val="0"/>
          <w:color w:val="000000"/>
          <w:sz w:val="28"/>
          <w:szCs w:val="28"/>
        </w:rPr>
        <w:t>%</w:t>
      </w:r>
      <w:r w:rsidR="00C54F68">
        <w:rPr>
          <w:bCs/>
          <w:iCs/>
          <w:snapToGrid w:val="0"/>
          <w:color w:val="000000"/>
          <w:sz w:val="28"/>
          <w:szCs w:val="28"/>
        </w:rPr>
        <w:t xml:space="preserve"> та </w:t>
      </w:r>
      <w:r>
        <w:rPr>
          <w:bCs/>
          <w:iCs/>
          <w:snapToGrid w:val="0"/>
          <w:color w:val="000000"/>
          <w:sz w:val="28"/>
          <w:szCs w:val="28"/>
        </w:rPr>
        <w:t xml:space="preserve"> для платників II групи, індексу споживчих цін на 202</w:t>
      </w:r>
      <w:r w:rsidR="00C54F68">
        <w:rPr>
          <w:bCs/>
          <w:iCs/>
          <w:snapToGrid w:val="0"/>
          <w:color w:val="000000"/>
          <w:sz w:val="28"/>
          <w:szCs w:val="28"/>
        </w:rPr>
        <w:t>4</w:t>
      </w:r>
      <w:r>
        <w:rPr>
          <w:bCs/>
          <w:iCs/>
          <w:snapToGrid w:val="0"/>
          <w:color w:val="000000"/>
          <w:sz w:val="28"/>
          <w:szCs w:val="28"/>
        </w:rPr>
        <w:t>рік (</w:t>
      </w:r>
      <w:r w:rsidR="00631F0F">
        <w:rPr>
          <w:bCs/>
          <w:iCs/>
          <w:snapToGrid w:val="0"/>
          <w:color w:val="000000"/>
          <w:sz w:val="28"/>
          <w:szCs w:val="28"/>
        </w:rPr>
        <w:t>105,4</w:t>
      </w:r>
      <w:r>
        <w:rPr>
          <w:bCs/>
          <w:iCs/>
          <w:snapToGrid w:val="0"/>
          <w:color w:val="000000"/>
          <w:sz w:val="28"/>
          <w:szCs w:val="28"/>
        </w:rPr>
        <w:t xml:space="preserve">%) </w:t>
      </w:r>
      <w:r>
        <w:rPr>
          <w:bCs/>
          <w:iCs/>
          <w:snapToGrid w:val="0"/>
          <w:color w:val="000000"/>
          <w:sz w:val="28"/>
          <w:szCs w:val="28"/>
        </w:rPr>
        <w:lastRenderedPageBreak/>
        <w:t>для платників III групи, динаміки платників цього податку.</w:t>
      </w:r>
      <w:r w:rsidRPr="00C93B55">
        <w:rPr>
          <w:iCs/>
          <w:snapToGrid w:val="0"/>
          <w:color w:val="000000" w:themeColor="text1"/>
          <w:sz w:val="28"/>
          <w:szCs w:val="28"/>
        </w:rPr>
        <w:t xml:space="preserve"> </w:t>
      </w:r>
      <w:r w:rsidR="00631F0F">
        <w:rPr>
          <w:iCs/>
          <w:snapToGrid w:val="0"/>
          <w:color w:val="000000" w:themeColor="text1"/>
          <w:sz w:val="28"/>
          <w:szCs w:val="28"/>
        </w:rPr>
        <w:t xml:space="preserve">Та зміна системи оподаткування таких платників, як ПВФ </w:t>
      </w:r>
      <w:proofErr w:type="spellStart"/>
      <w:r w:rsidR="00631F0F">
        <w:rPr>
          <w:iCs/>
          <w:snapToGrid w:val="0"/>
          <w:color w:val="000000" w:themeColor="text1"/>
          <w:sz w:val="28"/>
          <w:szCs w:val="28"/>
        </w:rPr>
        <w:t>Агроцентр</w:t>
      </w:r>
      <w:proofErr w:type="spellEnd"/>
      <w:r w:rsidR="00631F0F">
        <w:rPr>
          <w:iCs/>
          <w:snapToGrid w:val="0"/>
          <w:color w:val="000000" w:themeColor="text1"/>
          <w:sz w:val="28"/>
          <w:szCs w:val="28"/>
        </w:rPr>
        <w:t xml:space="preserve"> та ТОВ РЕАЛ-АГРО</w:t>
      </w:r>
    </w:p>
    <w:p w:rsidR="00591B4D" w:rsidRPr="009B477B" w:rsidRDefault="00591B4D" w:rsidP="00591B4D">
      <w:pPr>
        <w:widowControl w:val="0"/>
        <w:spacing w:line="264" w:lineRule="auto"/>
        <w:ind w:firstLine="851"/>
        <w:jc w:val="both"/>
        <w:rPr>
          <w:b/>
          <w:iCs/>
          <w:snapToGrid w:val="0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iCs/>
          <w:snapToGrid w:val="0"/>
          <w:color w:val="000000"/>
          <w:sz w:val="28"/>
          <w:szCs w:val="28"/>
        </w:rPr>
        <w:t xml:space="preserve">Інших надходжень </w:t>
      </w:r>
      <w:r>
        <w:rPr>
          <w:iCs/>
          <w:snapToGrid w:val="0"/>
          <w:color w:val="000000"/>
          <w:sz w:val="28"/>
          <w:szCs w:val="28"/>
        </w:rPr>
        <w:t xml:space="preserve">(адміністративні штрафи, плата за надання адміністративних послуг, мито за оформлення паспортів тощо), заплановано до загального фонду бюджету громади в сумі </w:t>
      </w:r>
      <w:r w:rsidR="00D55F26">
        <w:rPr>
          <w:b/>
          <w:iCs/>
          <w:snapToGrid w:val="0"/>
          <w:color w:val="000000"/>
          <w:sz w:val="28"/>
          <w:szCs w:val="28"/>
        </w:rPr>
        <w:t>304,0</w:t>
      </w:r>
      <w:r>
        <w:rPr>
          <w:b/>
          <w:iCs/>
          <w:snapToGrid w:val="0"/>
          <w:color w:val="000000"/>
          <w:sz w:val="28"/>
          <w:szCs w:val="28"/>
        </w:rPr>
        <w:t xml:space="preserve"> тис. грн.</w:t>
      </w:r>
    </w:p>
    <w:p w:rsidR="00591B4D" w:rsidRPr="00162959" w:rsidRDefault="00591B4D" w:rsidP="00591B4D">
      <w:pPr>
        <w:widowControl w:val="0"/>
        <w:spacing w:line="264" w:lineRule="auto"/>
        <w:ind w:firstLine="851"/>
        <w:jc w:val="both"/>
        <w:rPr>
          <w:iCs/>
          <w:snapToGrid w:val="0"/>
          <w:sz w:val="28"/>
          <w:szCs w:val="28"/>
        </w:rPr>
      </w:pPr>
      <w:r w:rsidRPr="00162959">
        <w:rPr>
          <w:b/>
          <w:iCs/>
          <w:snapToGrid w:val="0"/>
          <w:sz w:val="28"/>
          <w:szCs w:val="28"/>
        </w:rPr>
        <w:t>Міжбюджетних трансфертів</w:t>
      </w:r>
      <w:r w:rsidRPr="00162959">
        <w:rPr>
          <w:iCs/>
          <w:snapToGrid w:val="0"/>
          <w:sz w:val="28"/>
          <w:szCs w:val="28"/>
        </w:rPr>
        <w:t xml:space="preserve"> з державного та обласного бюджетів надійде у 202</w:t>
      </w:r>
      <w:r w:rsidR="00162959" w:rsidRPr="00162959">
        <w:rPr>
          <w:iCs/>
          <w:snapToGrid w:val="0"/>
          <w:sz w:val="28"/>
          <w:szCs w:val="28"/>
        </w:rPr>
        <w:t>5</w:t>
      </w:r>
      <w:r w:rsidRPr="00162959">
        <w:rPr>
          <w:iCs/>
          <w:snapToGrid w:val="0"/>
          <w:sz w:val="28"/>
          <w:szCs w:val="28"/>
        </w:rPr>
        <w:t xml:space="preserve"> році в сумі </w:t>
      </w:r>
      <w:r w:rsidR="00162959" w:rsidRPr="00162959">
        <w:rPr>
          <w:b/>
          <w:iCs/>
          <w:snapToGrid w:val="0"/>
          <w:sz w:val="28"/>
          <w:szCs w:val="28"/>
        </w:rPr>
        <w:t>25 554,4</w:t>
      </w:r>
      <w:r w:rsidRPr="00162959">
        <w:rPr>
          <w:b/>
          <w:iCs/>
          <w:snapToGrid w:val="0"/>
          <w:sz w:val="28"/>
          <w:szCs w:val="28"/>
        </w:rPr>
        <w:t xml:space="preserve"> гривень</w:t>
      </w:r>
      <w:r w:rsidRPr="00162959">
        <w:rPr>
          <w:iCs/>
          <w:snapToGrid w:val="0"/>
          <w:sz w:val="28"/>
          <w:szCs w:val="28"/>
        </w:rPr>
        <w:t xml:space="preserve">, що на </w:t>
      </w:r>
      <w:r w:rsidR="00162959" w:rsidRPr="00162959">
        <w:rPr>
          <w:iCs/>
          <w:snapToGrid w:val="0"/>
          <w:sz w:val="28"/>
          <w:szCs w:val="28"/>
        </w:rPr>
        <w:t>3 973,8</w:t>
      </w:r>
      <w:r w:rsidR="0057229F" w:rsidRPr="00162959">
        <w:rPr>
          <w:iCs/>
          <w:snapToGrid w:val="0"/>
          <w:sz w:val="28"/>
          <w:szCs w:val="28"/>
        </w:rPr>
        <w:t xml:space="preserve"> </w:t>
      </w:r>
      <w:r w:rsidRPr="00162959">
        <w:rPr>
          <w:iCs/>
          <w:snapToGrid w:val="0"/>
          <w:sz w:val="28"/>
          <w:szCs w:val="28"/>
        </w:rPr>
        <w:t xml:space="preserve"> тис. грн. </w:t>
      </w:r>
      <w:r w:rsidR="00F01598" w:rsidRPr="00162959">
        <w:rPr>
          <w:iCs/>
          <w:snapToGrid w:val="0"/>
          <w:sz w:val="28"/>
          <w:szCs w:val="28"/>
        </w:rPr>
        <w:t>менше</w:t>
      </w:r>
      <w:r w:rsidR="0057229F" w:rsidRPr="00162959">
        <w:rPr>
          <w:iCs/>
          <w:snapToGrid w:val="0"/>
          <w:sz w:val="28"/>
          <w:szCs w:val="28"/>
        </w:rPr>
        <w:t xml:space="preserve">, </w:t>
      </w:r>
      <w:r w:rsidRPr="00162959">
        <w:rPr>
          <w:iCs/>
          <w:snapToGrid w:val="0"/>
          <w:sz w:val="28"/>
          <w:szCs w:val="28"/>
        </w:rPr>
        <w:t>ніж у 202</w:t>
      </w:r>
      <w:r w:rsidR="00162959" w:rsidRPr="00162959">
        <w:rPr>
          <w:iCs/>
          <w:snapToGrid w:val="0"/>
          <w:sz w:val="28"/>
          <w:szCs w:val="28"/>
        </w:rPr>
        <w:t>4</w:t>
      </w:r>
      <w:r w:rsidRPr="00162959">
        <w:rPr>
          <w:iCs/>
          <w:snapToGrid w:val="0"/>
          <w:sz w:val="28"/>
          <w:szCs w:val="28"/>
        </w:rPr>
        <w:t xml:space="preserve"> році. У 202</w:t>
      </w:r>
      <w:r w:rsidR="00162959" w:rsidRPr="00162959">
        <w:rPr>
          <w:iCs/>
          <w:snapToGrid w:val="0"/>
          <w:sz w:val="28"/>
          <w:szCs w:val="28"/>
        </w:rPr>
        <w:t>5</w:t>
      </w:r>
      <w:r w:rsidRPr="00162959">
        <w:rPr>
          <w:iCs/>
          <w:snapToGrid w:val="0"/>
          <w:sz w:val="28"/>
          <w:szCs w:val="28"/>
        </w:rPr>
        <w:t xml:space="preserve"> році надійдуть такі субвенції та дотації:</w:t>
      </w:r>
    </w:p>
    <w:p w:rsidR="00591B4D" w:rsidRPr="00162959" w:rsidRDefault="00591B4D" w:rsidP="00591B4D">
      <w:pPr>
        <w:widowControl w:val="0"/>
        <w:spacing w:line="264" w:lineRule="auto"/>
        <w:ind w:firstLine="708"/>
        <w:jc w:val="both"/>
        <w:rPr>
          <w:iCs/>
          <w:snapToGrid w:val="0"/>
          <w:sz w:val="28"/>
          <w:szCs w:val="28"/>
        </w:rPr>
      </w:pPr>
      <w:r w:rsidRPr="00162959">
        <w:rPr>
          <w:iCs/>
          <w:snapToGrid w:val="0"/>
          <w:sz w:val="28"/>
          <w:szCs w:val="28"/>
        </w:rPr>
        <w:t>з державного бюджету:</w:t>
      </w:r>
    </w:p>
    <w:p w:rsidR="00591B4D" w:rsidRPr="00162959" w:rsidRDefault="00591B4D" w:rsidP="00591B4D">
      <w:pPr>
        <w:widowControl w:val="0"/>
        <w:spacing w:line="264" w:lineRule="auto"/>
        <w:ind w:firstLine="708"/>
        <w:jc w:val="both"/>
        <w:rPr>
          <w:iCs/>
          <w:snapToGrid w:val="0"/>
          <w:sz w:val="28"/>
          <w:szCs w:val="28"/>
        </w:rPr>
      </w:pPr>
      <w:r w:rsidRPr="00162959">
        <w:rPr>
          <w:b/>
          <w:iCs/>
          <w:snapToGrid w:val="0"/>
          <w:sz w:val="28"/>
          <w:szCs w:val="28"/>
        </w:rPr>
        <w:t>базова дотація</w:t>
      </w:r>
      <w:r w:rsidRPr="00162959">
        <w:rPr>
          <w:iCs/>
          <w:snapToGrid w:val="0"/>
          <w:sz w:val="28"/>
          <w:szCs w:val="28"/>
        </w:rPr>
        <w:t xml:space="preserve"> – </w:t>
      </w:r>
      <w:r w:rsidR="00162959" w:rsidRPr="00162959">
        <w:rPr>
          <w:b/>
          <w:iCs/>
          <w:snapToGrid w:val="0"/>
          <w:sz w:val="28"/>
          <w:szCs w:val="28"/>
        </w:rPr>
        <w:t>13 927,5</w:t>
      </w:r>
      <w:r w:rsidRPr="00162959">
        <w:rPr>
          <w:b/>
          <w:iCs/>
          <w:snapToGrid w:val="0"/>
          <w:sz w:val="28"/>
          <w:szCs w:val="28"/>
        </w:rPr>
        <w:t xml:space="preserve"> тис. гривень</w:t>
      </w:r>
    </w:p>
    <w:p w:rsidR="00591B4D" w:rsidRPr="00D63C84" w:rsidRDefault="00591B4D" w:rsidP="00591B4D">
      <w:pPr>
        <w:widowControl w:val="0"/>
        <w:spacing w:line="264" w:lineRule="auto"/>
        <w:ind w:firstLine="708"/>
        <w:jc w:val="both"/>
        <w:rPr>
          <w:iCs/>
          <w:snapToGrid w:val="0"/>
          <w:color w:val="000000" w:themeColor="text1"/>
          <w:sz w:val="28"/>
          <w:szCs w:val="28"/>
        </w:rPr>
      </w:pPr>
      <w:r w:rsidRPr="00D63C84">
        <w:rPr>
          <w:b/>
          <w:iCs/>
          <w:snapToGrid w:val="0"/>
          <w:color w:val="000000" w:themeColor="text1"/>
          <w:sz w:val="28"/>
          <w:szCs w:val="28"/>
        </w:rPr>
        <w:t>освітня субвенція</w:t>
      </w:r>
      <w:r w:rsidRPr="00D63C84">
        <w:rPr>
          <w:iCs/>
          <w:snapToGrid w:val="0"/>
          <w:color w:val="000000" w:themeColor="text1"/>
          <w:sz w:val="28"/>
          <w:szCs w:val="28"/>
        </w:rPr>
        <w:t xml:space="preserve"> – </w:t>
      </w:r>
      <w:r w:rsidR="00D63C84" w:rsidRPr="00D63C84">
        <w:rPr>
          <w:b/>
          <w:iCs/>
          <w:snapToGrid w:val="0"/>
          <w:color w:val="000000" w:themeColor="text1"/>
          <w:sz w:val="28"/>
          <w:szCs w:val="28"/>
        </w:rPr>
        <w:t>11 614,9</w:t>
      </w:r>
      <w:r w:rsidR="00F01598" w:rsidRPr="00D63C84">
        <w:rPr>
          <w:b/>
          <w:iCs/>
          <w:snapToGrid w:val="0"/>
          <w:color w:val="000000" w:themeColor="text1"/>
          <w:sz w:val="28"/>
          <w:szCs w:val="28"/>
        </w:rPr>
        <w:t xml:space="preserve"> </w:t>
      </w:r>
      <w:r w:rsidRPr="00D63C84">
        <w:rPr>
          <w:b/>
          <w:iCs/>
          <w:snapToGrid w:val="0"/>
          <w:color w:val="000000" w:themeColor="text1"/>
          <w:sz w:val="28"/>
          <w:szCs w:val="28"/>
        </w:rPr>
        <w:t>тис. гривень</w:t>
      </w:r>
    </w:p>
    <w:p w:rsidR="00591B4D" w:rsidRPr="00D63C84" w:rsidRDefault="00591B4D" w:rsidP="00591B4D">
      <w:pPr>
        <w:widowControl w:val="0"/>
        <w:spacing w:line="264" w:lineRule="auto"/>
        <w:ind w:firstLine="708"/>
        <w:jc w:val="both"/>
        <w:rPr>
          <w:iCs/>
          <w:snapToGrid w:val="0"/>
          <w:color w:val="000000" w:themeColor="text1"/>
          <w:sz w:val="28"/>
          <w:szCs w:val="28"/>
        </w:rPr>
      </w:pPr>
      <w:r w:rsidRPr="00D63C84">
        <w:rPr>
          <w:iCs/>
          <w:snapToGrid w:val="0"/>
          <w:color w:val="000000" w:themeColor="text1"/>
          <w:sz w:val="28"/>
          <w:szCs w:val="28"/>
        </w:rPr>
        <w:t xml:space="preserve">з обласного бюджету (за рахунок трансфертів з державного бюджету): </w:t>
      </w:r>
    </w:p>
    <w:p w:rsidR="00591B4D" w:rsidRPr="00D63C84" w:rsidRDefault="00591B4D" w:rsidP="00591B4D">
      <w:pPr>
        <w:widowControl w:val="0"/>
        <w:spacing w:line="264" w:lineRule="auto"/>
        <w:ind w:firstLine="708"/>
        <w:jc w:val="both"/>
        <w:rPr>
          <w:iCs/>
          <w:snapToGrid w:val="0"/>
          <w:color w:val="000000" w:themeColor="text1"/>
          <w:sz w:val="28"/>
          <w:szCs w:val="28"/>
        </w:rPr>
      </w:pPr>
      <w:r w:rsidRPr="00D63C84">
        <w:rPr>
          <w:b/>
          <w:iCs/>
          <w:snapToGrid w:val="0"/>
          <w:color w:val="000000" w:themeColor="text1"/>
          <w:sz w:val="28"/>
          <w:szCs w:val="28"/>
        </w:rPr>
        <w:t>на пільгове медичне обслуговування осіб, які постраждали внаслідок Чорнобильської катастрофи</w:t>
      </w:r>
      <w:r w:rsidRPr="00D63C84">
        <w:rPr>
          <w:iCs/>
          <w:snapToGrid w:val="0"/>
          <w:color w:val="000000" w:themeColor="text1"/>
          <w:sz w:val="28"/>
          <w:szCs w:val="28"/>
        </w:rPr>
        <w:t xml:space="preserve"> – </w:t>
      </w:r>
      <w:r w:rsidR="00D63C84" w:rsidRPr="00D63C84">
        <w:rPr>
          <w:b/>
          <w:iCs/>
          <w:snapToGrid w:val="0"/>
          <w:color w:val="000000" w:themeColor="text1"/>
          <w:sz w:val="28"/>
          <w:szCs w:val="28"/>
        </w:rPr>
        <w:t>12,0</w:t>
      </w:r>
      <w:r w:rsidR="00EA11AB" w:rsidRPr="00D63C84">
        <w:rPr>
          <w:b/>
          <w:iCs/>
          <w:snapToGrid w:val="0"/>
          <w:color w:val="000000" w:themeColor="text1"/>
          <w:sz w:val="28"/>
          <w:szCs w:val="28"/>
        </w:rPr>
        <w:t xml:space="preserve">  </w:t>
      </w:r>
      <w:r w:rsidRPr="00D63C84">
        <w:rPr>
          <w:b/>
          <w:iCs/>
          <w:snapToGrid w:val="0"/>
          <w:color w:val="000000" w:themeColor="text1"/>
          <w:sz w:val="28"/>
          <w:szCs w:val="28"/>
        </w:rPr>
        <w:t xml:space="preserve"> тис. гривень</w:t>
      </w:r>
      <w:r w:rsidRPr="00D63C84">
        <w:rPr>
          <w:iCs/>
          <w:snapToGrid w:val="0"/>
          <w:color w:val="000000" w:themeColor="text1"/>
          <w:sz w:val="28"/>
          <w:szCs w:val="28"/>
        </w:rPr>
        <w:t>;</w:t>
      </w:r>
    </w:p>
    <w:p w:rsidR="00591B4D" w:rsidRDefault="00591B4D" w:rsidP="00591B4D">
      <w:pPr>
        <w:widowControl w:val="0"/>
        <w:spacing w:line="264" w:lineRule="auto"/>
        <w:ind w:firstLine="708"/>
        <w:jc w:val="both"/>
        <w:rPr>
          <w:iCs/>
          <w:snapToGrid w:val="0"/>
          <w:color w:val="000000"/>
          <w:sz w:val="28"/>
          <w:szCs w:val="28"/>
        </w:rPr>
      </w:pPr>
      <w:r w:rsidRPr="003F43DB">
        <w:rPr>
          <w:b/>
          <w:iCs/>
          <w:snapToGrid w:val="0"/>
          <w:color w:val="000000"/>
          <w:sz w:val="28"/>
          <w:szCs w:val="28"/>
        </w:rPr>
        <w:t>До спеціального фонду заплановано</w:t>
      </w:r>
      <w:r>
        <w:rPr>
          <w:iCs/>
          <w:snapToGrid w:val="0"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екологічний податок</w:t>
      </w:r>
      <w:r w:rsidR="00162959">
        <w:rPr>
          <w:iCs/>
          <w:sz w:val="28"/>
          <w:szCs w:val="28"/>
        </w:rPr>
        <w:t xml:space="preserve"> у сумі 8,0 </w:t>
      </w:r>
      <w:r>
        <w:rPr>
          <w:iCs/>
          <w:sz w:val="28"/>
          <w:szCs w:val="28"/>
        </w:rPr>
        <w:t>тис. грн.</w:t>
      </w:r>
    </w:p>
    <w:p w:rsidR="00B203E7" w:rsidRDefault="00B203E7" w:rsidP="00A90C94">
      <w:pPr>
        <w:widowControl w:val="0"/>
        <w:spacing w:line="264" w:lineRule="auto"/>
        <w:ind w:firstLine="708"/>
        <w:jc w:val="both"/>
        <w:rPr>
          <w:iCs/>
          <w:snapToGrid w:val="0"/>
          <w:color w:val="000000"/>
          <w:sz w:val="28"/>
          <w:szCs w:val="28"/>
        </w:rPr>
      </w:pPr>
    </w:p>
    <w:p w:rsidR="00884374" w:rsidRPr="00591B4D" w:rsidRDefault="003D79F8" w:rsidP="00E902A9">
      <w:pP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902A9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884374" w:rsidRPr="00591B4D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Особливості формування видаткової частини бюджету </w:t>
      </w:r>
      <w:proofErr w:type="spellStart"/>
      <w:r w:rsidR="00B962C0" w:rsidRPr="00591B4D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Грушівської</w:t>
      </w:r>
      <w:proofErr w:type="spellEnd"/>
      <w:r w:rsidR="00B962C0" w:rsidRPr="00591B4D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902A9" w:rsidRPr="00591B4D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962C0" w:rsidRPr="00591B4D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сільської </w:t>
      </w:r>
      <w:r w:rsidR="00884374" w:rsidRPr="00591B4D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територіальної громади  на 202</w:t>
      </w:r>
      <w:r w:rsidR="0074209C">
        <w:rPr>
          <w:b/>
          <w:color w:val="000000" w:themeColor="text1"/>
          <w:sz w:val="32"/>
          <w:szCs w:val="32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884374" w:rsidRPr="00591B4D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рік</w:t>
      </w:r>
    </w:p>
    <w:p w:rsidR="00884374" w:rsidRPr="00E77074" w:rsidRDefault="00884374" w:rsidP="00884374">
      <w:pPr>
        <w:ind w:firstLine="851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84374" w:rsidRPr="00E77074" w:rsidRDefault="00884374" w:rsidP="00884374">
      <w:pPr>
        <w:ind w:firstLine="851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При формуванні видаткової частини бюджету </w:t>
      </w:r>
      <w:proofErr w:type="spellStart"/>
      <w:r w:rsidR="00B962C0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Грушівської</w:t>
      </w:r>
      <w:proofErr w:type="spellEnd"/>
      <w:r w:rsidR="00B962C0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сільської </w:t>
      </w: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територіальної громади на 202</w:t>
      </w:r>
      <w:r w:rsidR="0074209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рік враховані обсяги міжбюджетних трансфертів, визначені у Закон</w:t>
      </w:r>
      <w:r w:rsid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і </w:t>
      </w:r>
      <w:r w:rsidR="00992A1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України « П</w:t>
      </w: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ро </w:t>
      </w:r>
      <w:r w:rsidR="00992A1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Державний б</w:t>
      </w:r>
      <w:r w:rsidR="0074209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юджет України на 2025</w:t>
      </w: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рік</w:t>
      </w:r>
      <w:r w:rsidR="00992A1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рішен</w:t>
      </w:r>
      <w:r w:rsidR="00B962C0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ні</w:t>
      </w:r>
      <w:r w:rsidR="00992A1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Дніпропетровської обласної ради </w:t>
      </w:r>
      <w:r w:rsidR="00B962C0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92A1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B962C0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 обласний бюджет</w:t>
      </w:r>
      <w:r w:rsid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962C0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202</w:t>
      </w:r>
      <w:r w:rsidR="0074209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 </w:t>
      </w:r>
      <w:r w:rsidR="00B962C0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рік</w:t>
      </w: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та прогнозні власні ресурси бюджету </w:t>
      </w:r>
      <w:proofErr w:type="spellStart"/>
      <w:r w:rsidR="00B962C0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Грушівської</w:t>
      </w:r>
      <w:proofErr w:type="spellEnd"/>
      <w:r w:rsidR="00B962C0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сільської </w:t>
      </w: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територіальної громади. </w:t>
      </w:r>
    </w:p>
    <w:p w:rsidR="00884374" w:rsidRPr="00E77074" w:rsidRDefault="00992A1E" w:rsidP="00992A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884374" w:rsidRPr="00E77074">
        <w:rPr>
          <w:color w:val="000000" w:themeColor="text1"/>
          <w:sz w:val="28"/>
          <w:szCs w:val="28"/>
          <w:bdr w:val="none" w:sz="0" w:space="0" w:color="auto" w:frame="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 здійсненні розрахунку видатків на 202</w:t>
      </w:r>
      <w:r w:rsidR="00556457">
        <w:rPr>
          <w:color w:val="000000" w:themeColor="text1"/>
          <w:sz w:val="28"/>
          <w:szCs w:val="28"/>
          <w:bdr w:val="none" w:sz="0" w:space="0" w:color="auto" w:frame="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884374" w:rsidRPr="00E77074">
        <w:rPr>
          <w:color w:val="000000" w:themeColor="text1"/>
          <w:sz w:val="28"/>
          <w:szCs w:val="28"/>
          <w:bdr w:val="none" w:sz="0" w:space="0" w:color="auto" w:frame="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рік взято за основу вимоги частини четвертої статті 77 Бюджетного кодексу України щодо врахування у першочерговому порядку потреби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плати, на проведення розрахунків за електричну енергію, водопостачання,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тепло, </w:t>
      </w:r>
      <w:r w:rsidR="00884374" w:rsidRPr="00E77074">
        <w:rPr>
          <w:color w:val="000000" w:themeColor="text1"/>
          <w:sz w:val="28"/>
          <w:szCs w:val="28"/>
          <w:bdr w:val="none" w:sz="0" w:space="0" w:color="auto" w:frame="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962C0" w:rsidRPr="00E77074">
        <w:rPr>
          <w:color w:val="000000" w:themeColor="text1"/>
          <w:sz w:val="28"/>
          <w:szCs w:val="28"/>
          <w:bdr w:val="none" w:sz="0" w:space="0" w:color="auto" w:frame="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що </w:t>
      </w:r>
      <w:r w:rsidR="00884374" w:rsidRPr="00E77074">
        <w:rPr>
          <w:color w:val="000000" w:themeColor="text1"/>
          <w:sz w:val="28"/>
          <w:szCs w:val="28"/>
          <w:bdr w:val="none" w:sz="0" w:space="0" w:color="auto" w:frame="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споживаються бюджетними установами. Відтак, на фінансування вищезазначених видатків протягом наступного року за рахунок різних джерел надходж</w:t>
      </w:r>
      <w:r w:rsidR="00884374" w:rsidRPr="002946FD">
        <w:rPr>
          <w:sz w:val="28"/>
          <w:szCs w:val="28"/>
          <w:bdr w:val="none" w:sz="0" w:space="0" w:color="auto" w:frame="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ень буде</w:t>
      </w:r>
      <w:r w:rsidR="00884374" w:rsidRPr="00D63C84">
        <w:rPr>
          <w:b/>
          <w:color w:val="FF0000"/>
          <w:sz w:val="28"/>
          <w:szCs w:val="28"/>
          <w:bdr w:val="none" w:sz="0" w:space="0" w:color="auto" w:frame="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спрямовано </w:t>
      </w:r>
      <w:r w:rsidR="0057229F" w:rsidRPr="00D63C84">
        <w:rPr>
          <w:b/>
          <w:color w:val="FF0000"/>
          <w:sz w:val="28"/>
          <w:szCs w:val="28"/>
          <w:bdr w:val="none" w:sz="0" w:space="0" w:color="auto" w:frame="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325DF2">
        <w:rPr>
          <w:b/>
          <w:color w:val="FF0000"/>
          <w:sz w:val="28"/>
          <w:szCs w:val="28"/>
          <w:bdr w:val="none" w:sz="0" w:space="0" w:color="auto" w:frame="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1,2</w:t>
      </w:r>
      <w:r w:rsidR="00884374" w:rsidRPr="00D63C84">
        <w:rPr>
          <w:b/>
          <w:color w:val="FF0000"/>
          <w:sz w:val="28"/>
          <w:szCs w:val="28"/>
          <w:bdr w:val="none" w:sz="0" w:space="0" w:color="auto" w:frame="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% від запланованих витрат (понад </w:t>
      </w:r>
      <w:r w:rsidR="00325DF2">
        <w:rPr>
          <w:b/>
          <w:color w:val="FF0000"/>
          <w:sz w:val="28"/>
          <w:szCs w:val="28"/>
          <w:bdr w:val="none" w:sz="0" w:space="0" w:color="auto" w:frame="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31,7</w:t>
      </w:r>
      <w:r w:rsidR="00884374" w:rsidRPr="00D63C84">
        <w:rPr>
          <w:b/>
          <w:color w:val="FF0000"/>
          <w:sz w:val="28"/>
          <w:szCs w:val="28"/>
          <w:bdr w:val="none" w:sz="0" w:space="0" w:color="auto" w:frame="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млн. гривень).</w:t>
      </w:r>
    </w:p>
    <w:p w:rsidR="00884374" w:rsidRPr="00E77074" w:rsidRDefault="00884374" w:rsidP="008843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074">
        <w:rPr>
          <w:color w:val="000000" w:themeColor="text1"/>
          <w:sz w:val="28"/>
          <w:szCs w:val="28"/>
          <w:bdr w:val="none" w:sz="0" w:space="0" w:color="auto" w:frame="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Фонд оплати праці працівників установ і закладів бюджетних галузей враховує виплати за посадовими окладами, доплати і надбавки обов'язкового характеру, матеріальну допомогу на оздоровлення окремим категоріям працівників у бюджетній сфері, інші виплати, передбачені чинним законодавством.</w:t>
      </w:r>
    </w:p>
    <w:p w:rsidR="00884374" w:rsidRPr="00E77074" w:rsidRDefault="00E77074" w:rsidP="00884374">
      <w:pPr>
        <w:pStyle w:val="tjbmf"/>
        <w:spacing w:before="0" w:beforeAutospacing="0" w:after="0" w:afterAutospacing="0"/>
        <w:ind w:firstLine="851"/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бюджеті </w:t>
      </w:r>
      <w:r w:rsidR="00884374" w:rsidRPr="00E77074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962C0" w:rsidRPr="00E77074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962C0" w:rsidRPr="00E77074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Грушівської</w:t>
      </w:r>
      <w:proofErr w:type="spellEnd"/>
      <w:r w:rsidR="00B962C0" w:rsidRPr="00E77074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сільської</w:t>
      </w:r>
      <w:r w:rsidR="00884374" w:rsidRPr="00E77074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територіальної громади на 202</w:t>
      </w:r>
      <w:r w:rsidR="00556457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884374" w:rsidRPr="00E77074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рік передбачено:</w:t>
      </w:r>
    </w:p>
    <w:p w:rsidR="00884374" w:rsidRPr="00E77074" w:rsidRDefault="00884374" w:rsidP="00884374">
      <w:pPr>
        <w:pStyle w:val="tjbmf"/>
        <w:spacing w:before="0" w:beforeAutospacing="0" w:after="0" w:afterAutospacing="0"/>
        <w:ind w:firstLine="851"/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074">
        <w:rPr>
          <w:bCs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мінімальну заробітну плату</w:t>
      </w:r>
      <w:r w:rsidRPr="00E77074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з:</w:t>
      </w:r>
    </w:p>
    <w:p w:rsidR="00884374" w:rsidRDefault="00884374" w:rsidP="00884374">
      <w:pPr>
        <w:pStyle w:val="tjbmf"/>
        <w:spacing w:before="0" w:beforeAutospacing="0" w:after="0" w:afterAutospacing="0"/>
        <w:ind w:firstLine="851"/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074">
        <w:rPr>
          <w:bCs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01 </w:t>
      </w:r>
      <w:r w:rsidR="00F95B6F">
        <w:rPr>
          <w:bCs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січня </w:t>
      </w:r>
      <w:r w:rsidRPr="00E77074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556457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E77074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року</w:t>
      </w:r>
      <w:r w:rsidR="00A25C35" w:rsidRPr="00A25C3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25C35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31</w:t>
      </w:r>
      <w:r w:rsidR="00556457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грудня</w:t>
      </w:r>
      <w:r w:rsidR="00A25C35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556457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A25C35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року</w:t>
      </w:r>
      <w:r w:rsidRPr="00E77074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="00556457">
        <w:rPr>
          <w:bCs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80</w:t>
      </w:r>
      <w:r w:rsidR="00A25C35">
        <w:rPr>
          <w:bCs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Pr="00E77074">
        <w:rPr>
          <w:bCs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гривень</w:t>
      </w:r>
      <w:r w:rsidRPr="00E77074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84374" w:rsidRPr="00E77074" w:rsidRDefault="00884374" w:rsidP="00884374">
      <w:pPr>
        <w:pStyle w:val="tjbmf"/>
        <w:spacing w:before="0" w:beforeAutospacing="0" w:after="0" w:afterAutospacing="0"/>
        <w:ind w:firstLine="851"/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074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видатки на встановлення посадового окладу працівника І тарифного розряду Єдиної тарифної сітки з:</w:t>
      </w:r>
    </w:p>
    <w:p w:rsidR="00A25C35" w:rsidRDefault="00A25C35" w:rsidP="00A25C35">
      <w:pPr>
        <w:pStyle w:val="tjbmf"/>
        <w:spacing w:before="0" w:beforeAutospacing="0" w:after="0" w:afterAutospacing="0"/>
        <w:ind w:firstLine="851"/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074">
        <w:rPr>
          <w:bCs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01 </w:t>
      </w:r>
      <w:r>
        <w:rPr>
          <w:bCs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січня </w:t>
      </w:r>
      <w:r w:rsidRPr="00E77074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556457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E77074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року</w:t>
      </w:r>
      <w:r w:rsidRPr="00A25C3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31</w:t>
      </w:r>
      <w:r w:rsidR="00556457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грудня 2025</w:t>
      </w:r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року</w:t>
      </w:r>
      <w:r w:rsidRPr="00E77074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E77074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3195 </w:t>
      </w:r>
      <w:r w:rsidRPr="00E77074">
        <w:rPr>
          <w:bCs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гривень</w:t>
      </w:r>
      <w:r w:rsidRPr="00E77074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84374" w:rsidRPr="00E77074" w:rsidRDefault="00884374" w:rsidP="00884374">
      <w:pPr>
        <w:ind w:firstLine="851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Розрахунки видатків загального фонду бюджету </w:t>
      </w:r>
      <w:proofErr w:type="spellStart"/>
      <w:r w:rsidR="00B962C0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Грушівської</w:t>
      </w:r>
      <w:proofErr w:type="spellEnd"/>
      <w:r w:rsidR="00B962C0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сільської </w:t>
      </w: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територіальної громади на 202</w:t>
      </w:r>
      <w:r w:rsidR="0055645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рік на оплату бюджетними установами та організаціями комунальних послуг та енергоносіїв здійснювалися, виходячи із очікуваного споживання у 202</w:t>
      </w:r>
      <w:r w:rsidR="0055645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A25C3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55645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ро</w:t>
      </w:r>
      <w:r w:rsidR="00A25C3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ках</w:t>
      </w: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 чинних тарифів, скориг</w:t>
      </w:r>
      <w:r w:rsidR="00A45D7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ованих на індекс споживчих цін. </w:t>
      </w:r>
    </w:p>
    <w:p w:rsidR="00884374" w:rsidRPr="00E77074" w:rsidRDefault="00884374" w:rsidP="00884374">
      <w:pPr>
        <w:ind w:firstLine="851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Загальний обсяг видатків бюджету </w:t>
      </w:r>
      <w:proofErr w:type="spellStart"/>
      <w:r w:rsidR="00B962C0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Грушівської</w:t>
      </w:r>
      <w:proofErr w:type="spellEnd"/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територіальної громади з урахуванням міжбюджетних трансфертів з інших бюджетів на 202</w:t>
      </w:r>
      <w:r w:rsidR="00D63C8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рік становитиме  </w:t>
      </w:r>
      <w:r w:rsidR="00474CF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52 562,4</w:t>
      </w:r>
      <w:r w:rsidR="005722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722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тис.</w:t>
      </w: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гривень</w:t>
      </w:r>
      <w:proofErr w:type="spellEnd"/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у тому числі видатки загального фонду бюджету </w:t>
      </w:r>
      <w:r w:rsidR="00474CF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52 554,4</w:t>
      </w:r>
      <w:r w:rsidR="005722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722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тис.</w:t>
      </w: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гривень</w:t>
      </w:r>
      <w:proofErr w:type="spellEnd"/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видатки спеціального фонду –</w:t>
      </w:r>
      <w:r w:rsidR="0016295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8,0</w:t>
      </w:r>
      <w:r w:rsidR="0057229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тис.</w:t>
      </w:r>
      <w:r w:rsid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гривень.</w:t>
      </w:r>
    </w:p>
    <w:p w:rsidR="00884374" w:rsidRPr="00E77074" w:rsidRDefault="00884374" w:rsidP="00884374">
      <w:pPr>
        <w:ind w:firstLine="851"/>
        <w:jc w:val="both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84374" w:rsidRPr="00E77074" w:rsidRDefault="00E902A9" w:rsidP="00E902A9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074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884374" w:rsidRPr="00E77074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Розподіл видатків за бюджетними програмами у розрізі головних розпорядників коштів бюджету </w:t>
      </w:r>
      <w:proofErr w:type="spellStart"/>
      <w:r w:rsidR="00884374" w:rsidRPr="00E77074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Грушівської</w:t>
      </w:r>
      <w:proofErr w:type="spellEnd"/>
      <w:r w:rsidR="00884374" w:rsidRPr="00E77074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сільської  громади на 202</w:t>
      </w:r>
      <w:r w:rsidR="00D63C84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884374" w:rsidRPr="00E77074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рік</w:t>
      </w:r>
    </w:p>
    <w:p w:rsidR="008448FD" w:rsidRPr="00E77074" w:rsidRDefault="00884374" w:rsidP="008448FD">
      <w:pPr>
        <w:ind w:firstLine="851"/>
        <w:rPr>
          <w:bCs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074">
        <w:rPr>
          <w:bCs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</w:t>
      </w:r>
    </w:p>
    <w:p w:rsidR="00884374" w:rsidRPr="00E77074" w:rsidRDefault="00884374" w:rsidP="008448FD">
      <w:pPr>
        <w:ind w:firstLine="851"/>
        <w:rPr>
          <w:bCs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074"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бюджетною програмою «</w:t>
      </w:r>
      <w:r w:rsidRPr="0057229F">
        <w:rPr>
          <w:b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Pr="00E77074"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 </w:t>
      </w: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видатки на функціонування </w:t>
      </w:r>
      <w:r w:rsidR="008E3C0D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виконавчого органу </w:t>
      </w:r>
      <w:r w:rsidR="008E3C0D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сільської </w:t>
      </w: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ради </w:t>
      </w:r>
      <w:r w:rsidRPr="00E77074"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пропонуються в обсязі </w:t>
      </w:r>
      <w:r w:rsidR="00D63C84"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7 507,3</w:t>
      </w:r>
      <w:r w:rsidRPr="00E77074"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тис. гривень, у тому числі по загальному фонду – </w:t>
      </w:r>
      <w:r w:rsidR="00D63C84"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7 507,3</w:t>
      </w:r>
      <w:r w:rsidR="008E3C0D" w:rsidRPr="00E77074"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7229F"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тис. гривень. </w:t>
      </w:r>
      <w:r w:rsidRPr="00E77074"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розрахунок видатків закладено штатну чисельність в кількості </w:t>
      </w:r>
      <w:r w:rsidR="0057229F"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31,5</w:t>
      </w:r>
      <w:r w:rsidR="0067057C" w:rsidRPr="00E77074"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77074"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шт.</w:t>
      </w:r>
      <w:r w:rsidR="00E77074"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77074"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од. </w:t>
      </w:r>
    </w:p>
    <w:p w:rsidR="00A45D79" w:rsidRDefault="005E0B10" w:rsidP="005E0B10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</w:t>
      </w:r>
    </w:p>
    <w:p w:rsidR="00A45D79" w:rsidRPr="001F2B34" w:rsidRDefault="001F2B34" w:rsidP="005E0B10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2B34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Освіта </w:t>
      </w:r>
    </w:p>
    <w:p w:rsidR="00A45D79" w:rsidRDefault="00A45D79" w:rsidP="005E0B10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E0B10" w:rsidRPr="00E77074" w:rsidRDefault="005E0B10" w:rsidP="001F2B3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бюджеті-202</w:t>
      </w:r>
      <w:r w:rsidR="00D63C8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утримання установ і закладів освіти, передбачено </w:t>
      </w:r>
      <w:r w:rsidR="00A30EA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26 520,5</w:t>
      </w:r>
      <w:r w:rsidR="00BA586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F2B3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тис.</w:t>
      </w: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гривень, у тому числі за загальним фондом – </w:t>
      </w:r>
      <w:r w:rsidR="00A30EA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26 520,5</w:t>
      </w:r>
      <w:r w:rsidR="00BA586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F2B3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тис. гривень.</w:t>
      </w:r>
    </w:p>
    <w:p w:rsidR="005E0B10" w:rsidRPr="00E77074" w:rsidRDefault="005E0B10" w:rsidP="005E0B10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Розрахунок видатків на оплату праці працівників освіти здійснено з урахуванням виконання статті 57 Закону України «Про освіту», в частині виплати педагогічним працівникам надбавки за вислугу років, допомоги на оздоровлення, надання щорічної грошової винагороди за сумлінну працю педагогічним працівникам та надбавки за престижність праці в розмірах, передбачених постановою Кабінету Міністрів України від 23 березня 2011 року № 373 «Про встановлення надбавки педагогічним працівникам закладів     дошкільної, позашкільної, загальної середньої, професійної (професійно-технічної), вищої освіти, інших установ і закладів незалежно від їх підпорядкування»».</w:t>
      </w:r>
    </w:p>
    <w:p w:rsidR="005E0B10" w:rsidRPr="00E77074" w:rsidRDefault="00E77074" w:rsidP="00E7707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5E0B10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утримання </w:t>
      </w:r>
      <w:r w:rsidR="00BA586E" w:rsidRPr="00D63C84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70</w:t>
      </w:r>
      <w:r w:rsidR="005E0B10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-ти дітей у чотирьох  закладах дошкільної освіти за бюджетною програмою «Надання дошкільної освіти» заплановано </w:t>
      </w:r>
      <w:r w:rsidR="000D0E7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4 791,9</w:t>
      </w:r>
      <w:r w:rsidR="001F2B3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тис.</w:t>
      </w:r>
      <w:r w:rsidR="005E0B10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E0B10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гривень, у тому числі за загальним фондом –</w:t>
      </w:r>
      <w:r w:rsidR="001F2B3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D0E7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4 791,9</w:t>
      </w:r>
      <w:r w:rsidR="001F2B3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тис. </w:t>
      </w:r>
      <w:r w:rsidR="005E0B10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гривень, за спеціальним </w:t>
      </w:r>
      <w:r w:rsidR="001F2B3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фондом видатки не планувались.</w:t>
      </w:r>
    </w:p>
    <w:p w:rsidR="005E0B10" w:rsidRPr="00E77074" w:rsidRDefault="00E77074" w:rsidP="00E77074">
      <w:pPr>
        <w:pStyle w:val="a7"/>
        <w:tabs>
          <w:tab w:val="clear" w:pos="142"/>
          <w:tab w:val="left" w:pos="708"/>
        </w:tabs>
        <w:spacing w:line="240" w:lineRule="auto"/>
        <w:ind w:right="0"/>
        <w:rPr>
          <w:color w:val="000000" w:themeColor="text1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5E0B10" w:rsidRPr="00E770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</w:t>
      </w:r>
      <w:r w:rsidR="005E0B10" w:rsidRPr="00E77074">
        <w:rPr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 бюджетною програмою </w:t>
      </w:r>
      <w:r w:rsidR="005E0B10" w:rsidRPr="00E77074">
        <w:rPr>
          <w:color w:val="000000" w:themeColor="text1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5E0B10" w:rsidRPr="00E77074">
        <w:rPr>
          <w:color w:val="000000" w:themeColor="text1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Надання загальної середньої освіти закладами загальної середньої освіти</w:t>
      </w:r>
      <w:r w:rsidR="005E0B10" w:rsidRPr="00E77074">
        <w:rPr>
          <w:color w:val="000000" w:themeColor="text1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 заплановано  </w:t>
      </w:r>
      <w:r w:rsidR="000D0E73">
        <w:rPr>
          <w:color w:val="000000" w:themeColor="text1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21 728,6</w:t>
      </w:r>
      <w:r w:rsidR="001F2B34">
        <w:rPr>
          <w:color w:val="000000" w:themeColor="text1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тис.</w:t>
      </w:r>
      <w:r w:rsidR="005E0B10" w:rsidRPr="00E77074">
        <w:rPr>
          <w:color w:val="000000" w:themeColor="text1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гривень, у тому числі: за рахунок освітньої субвенції з державного бюджету – </w:t>
      </w:r>
      <w:r w:rsidR="000D0E73">
        <w:rPr>
          <w:color w:val="000000" w:themeColor="text1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11 614,9</w:t>
      </w:r>
      <w:r w:rsidR="001F2B34">
        <w:rPr>
          <w:color w:val="000000" w:themeColor="text1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F2B34">
        <w:rPr>
          <w:color w:val="000000" w:themeColor="text1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тис.грн</w:t>
      </w:r>
      <w:proofErr w:type="spellEnd"/>
      <w:r w:rsidR="001F2B34">
        <w:rPr>
          <w:color w:val="000000" w:themeColor="text1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5E0B10" w:rsidRPr="00E77074">
        <w:rPr>
          <w:color w:val="000000" w:themeColor="text1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 з місцевого бюджету – </w:t>
      </w:r>
      <w:r w:rsidR="000D0E73">
        <w:rPr>
          <w:color w:val="000000" w:themeColor="text1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10 113,7</w:t>
      </w:r>
      <w:r w:rsidR="001F2B34">
        <w:rPr>
          <w:color w:val="000000" w:themeColor="text1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тис.</w:t>
      </w:r>
      <w:r w:rsidR="005E0B10" w:rsidRPr="00E77074">
        <w:rPr>
          <w:color w:val="000000" w:themeColor="text1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гривень або </w:t>
      </w:r>
      <w:r w:rsidR="00B2225F">
        <w:rPr>
          <w:color w:val="000000" w:themeColor="text1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474CFF">
        <w:rPr>
          <w:color w:val="000000" w:themeColor="text1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B2225F">
        <w:rPr>
          <w:color w:val="000000" w:themeColor="text1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474CFF">
        <w:rPr>
          <w:color w:val="000000" w:themeColor="text1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5E0B10" w:rsidRPr="00E77074">
        <w:rPr>
          <w:color w:val="000000" w:themeColor="text1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% від запланованих видатків. </w:t>
      </w:r>
    </w:p>
    <w:p w:rsidR="005E0B10" w:rsidRPr="00E77074" w:rsidRDefault="00E77074" w:rsidP="00BA080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5E0B10" w:rsidRPr="00E77074"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E0B10" w:rsidRPr="0055177E" w:rsidRDefault="005E0B10" w:rsidP="005E0B10">
      <w:pPr>
        <w:autoSpaceDE w:val="0"/>
        <w:autoSpaceDN w:val="0"/>
        <w:adjustRightInd w:val="0"/>
        <w:ind w:firstLine="851"/>
        <w:jc w:val="center"/>
        <w:rPr>
          <w:b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177E">
        <w:rPr>
          <w:b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КУЛЬТУРА </w:t>
      </w:r>
    </w:p>
    <w:p w:rsidR="005E0B10" w:rsidRPr="00E77074" w:rsidRDefault="00D04E76" w:rsidP="00D04E7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5E0B10" w:rsidRPr="00E77074"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утримання установ і закладів культури на 202</w:t>
      </w:r>
      <w:r w:rsidR="004D601F"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5E0B10" w:rsidRPr="00E77074"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рік заплановано </w:t>
      </w:r>
      <w:r w:rsidR="004D601F"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2 061,9</w:t>
      </w:r>
      <w:r w:rsidR="0055177E"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тис.</w:t>
      </w:r>
      <w:r w:rsidR="005E0B10" w:rsidRPr="00E77074"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гривень, з них:</w:t>
      </w:r>
    </w:p>
    <w:p w:rsidR="005E0B10" w:rsidRPr="00E77074" w:rsidRDefault="005E0B10" w:rsidP="005E0B10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074"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утримання чотирьох бібліотек  – </w:t>
      </w:r>
      <w:r w:rsidR="004D601F"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389,0</w:t>
      </w:r>
      <w:r w:rsidR="0055177E"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тис.</w:t>
      </w:r>
      <w:r w:rsidRPr="00E77074"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гривень;</w:t>
      </w:r>
    </w:p>
    <w:p w:rsidR="005E0B10" w:rsidRDefault="005E0B10" w:rsidP="005E0B10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074"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утримання п'яти  закладів клубного типу – </w:t>
      </w:r>
      <w:r w:rsidR="004D601F"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1672,9</w:t>
      </w:r>
      <w:r w:rsidR="0055177E"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тис.</w:t>
      </w:r>
      <w:r w:rsidRPr="00E77074"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гривень.</w:t>
      </w:r>
    </w:p>
    <w:p w:rsidR="0055177E" w:rsidRPr="0055177E" w:rsidRDefault="0055177E" w:rsidP="009A188C">
      <w:pPr>
        <w:autoSpaceDE w:val="0"/>
        <w:autoSpaceDN w:val="0"/>
        <w:adjustRightInd w:val="0"/>
        <w:ind w:firstLine="851"/>
        <w:jc w:val="center"/>
        <w:rPr>
          <w:b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177E">
        <w:rPr>
          <w:b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Медицина</w:t>
      </w:r>
    </w:p>
    <w:p w:rsidR="00884374" w:rsidRPr="00E77074" w:rsidRDefault="00D04E76" w:rsidP="00D04E7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884374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 бюджетною програмою «Первинна медична допомога населенню, що надається центрами первинної медичної (медико-санітарної) допомоги» заплановано </w:t>
      </w:r>
      <w:r w:rsidR="004D601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474CF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764,7</w:t>
      </w:r>
      <w:r w:rsidR="00884374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тис. гривень, у тому числі на:</w:t>
      </w:r>
    </w:p>
    <w:p w:rsidR="00884374" w:rsidRPr="00920073" w:rsidRDefault="00D04E76" w:rsidP="00D04E76">
      <w:pPr>
        <w:autoSpaceDE w:val="0"/>
        <w:autoSpaceDN w:val="0"/>
        <w:adjustRightInd w:val="0"/>
        <w:jc w:val="bot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884374" w:rsidRPr="00E15B1F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безоплатні та пільгові медикаменти окремими категоріям громадян відповідно до постанови Кабінету Міністрів України від 17 серпня 1998 року   № 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</w:t>
      </w:r>
      <w:r w:rsidR="00884374" w:rsidRPr="00920073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захворювань» - </w:t>
      </w:r>
      <w:r w:rsidR="00E15B1F" w:rsidRPr="00920073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162959" w:rsidRPr="00920073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E15B1F" w:rsidRPr="00920073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4,0</w:t>
      </w:r>
      <w:r w:rsidR="0055177E" w:rsidRPr="00920073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84374" w:rsidRPr="00920073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тис. гривень;</w:t>
      </w:r>
    </w:p>
    <w:p w:rsidR="00884374" w:rsidRPr="00920073" w:rsidRDefault="00884374" w:rsidP="0055177E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0073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оплату комунальних послуг та енергоносіїв – </w:t>
      </w:r>
      <w:r w:rsidR="00162959" w:rsidRPr="00920073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1588,1</w:t>
      </w:r>
      <w:r w:rsidRPr="00920073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тис. гривень;</w:t>
      </w:r>
    </w:p>
    <w:p w:rsidR="00884374" w:rsidRPr="00920073" w:rsidRDefault="00884374" w:rsidP="00884374">
      <w:pPr>
        <w:autoSpaceDE w:val="0"/>
        <w:autoSpaceDN w:val="0"/>
        <w:adjustRightInd w:val="0"/>
        <w:ind w:firstLine="851"/>
        <w:jc w:val="bot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0073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утримання фельдшерських пунктів</w:t>
      </w:r>
      <w:r w:rsidR="0067057C" w:rsidRPr="00920073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(з/ плата)</w:t>
      </w:r>
      <w:r w:rsidRPr="00920073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="00920073" w:rsidRPr="00920073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510,7</w:t>
      </w:r>
      <w:r w:rsidRPr="00920073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тис. гривень.</w:t>
      </w:r>
    </w:p>
    <w:p w:rsidR="009A188C" w:rsidRPr="009A188C" w:rsidRDefault="009A188C" w:rsidP="009A188C">
      <w:pPr>
        <w:autoSpaceDE w:val="0"/>
        <w:autoSpaceDN w:val="0"/>
        <w:adjustRightInd w:val="0"/>
        <w:ind w:firstLine="851"/>
        <w:jc w:val="center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88C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Соціальний захист</w:t>
      </w:r>
    </w:p>
    <w:p w:rsidR="00884374" w:rsidRDefault="00D04E76" w:rsidP="00D04E7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884374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соціальний захист окремих категорій громадян в бюджеті 202</w:t>
      </w:r>
      <w:r w:rsidR="004D601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884374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року заплановано відповідно до заходів Програми соціальної політики </w:t>
      </w:r>
      <w:proofErr w:type="spellStart"/>
      <w:r w:rsidR="0067057C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Грушівської</w:t>
      </w:r>
      <w:proofErr w:type="spellEnd"/>
      <w:r w:rsidR="0067057C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сільської територіальної громади</w:t>
      </w:r>
      <w:r w:rsidR="00884374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</w:t>
      </w:r>
      <w:r w:rsidR="0067057C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4D601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67057C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84374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7057C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рік </w:t>
      </w:r>
      <w:r w:rsidR="004D601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2 242,0</w:t>
      </w:r>
      <w:r w:rsidR="00884374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тис. гривень, зокрема за бюджетними програмами:</w:t>
      </w:r>
    </w:p>
    <w:p w:rsidR="00E15B1F" w:rsidRDefault="00E15B1F" w:rsidP="00D04E7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Компенсаційні виплати за пільговий проїзд окремих категорій громадян на залізничному транспорті- 40,0 тис. гривень;</w:t>
      </w:r>
    </w:p>
    <w:p w:rsidR="00474CFF" w:rsidRDefault="00474CFF" w:rsidP="00D04E7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Оздоровлення та відпочинок дітей( крім заходів з оздоровлення дітей, що здійснюються за рахунок коштів на оздоровлення громадян, які постраждали внаслідок Чорнобильської катастрофи)- 300,0 </w:t>
      </w:r>
      <w:proofErr w:type="spell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тис.грн</w:t>
      </w:r>
      <w:proofErr w:type="spellEnd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84374" w:rsidRPr="00E77074" w:rsidRDefault="00D04E76" w:rsidP="00D04E7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884374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пільгове медичне обслуговування осіб, які постраждали внаслідок Чорнобильської катастрофи, - </w:t>
      </w:r>
      <w:r w:rsidR="004D601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12,0</w:t>
      </w:r>
      <w:r w:rsidR="009A188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тис.</w:t>
      </w:r>
      <w:r w:rsidR="00884374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гривень. Джерелом фінансування цих видатків є відповідна субвенція з обласного бюджету;</w:t>
      </w:r>
    </w:p>
    <w:p w:rsidR="00884374" w:rsidRPr="00E77074" w:rsidRDefault="00D04E76" w:rsidP="00D04E7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884374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допомоги, - </w:t>
      </w:r>
      <w:r w:rsidR="004D601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390,0</w:t>
      </w:r>
      <w:r w:rsidR="009A188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тис.</w:t>
      </w:r>
      <w:r w:rsidR="00E15B1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84374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гривень;</w:t>
      </w:r>
    </w:p>
    <w:p w:rsidR="00884374" w:rsidRPr="00E77074" w:rsidRDefault="00D04E76" w:rsidP="00D04E7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84374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інші заходи у сфері соціального захисту і соціального забезпечення – </w:t>
      </w:r>
      <w:r w:rsidR="00E15B1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4D601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74CF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E15B1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00,0</w:t>
      </w:r>
      <w:r w:rsidR="009A188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тис.</w:t>
      </w:r>
      <w:r w:rsidR="00D94E3B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84374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гривень. </w:t>
      </w:r>
    </w:p>
    <w:p w:rsidR="00884374" w:rsidRPr="00E77074" w:rsidRDefault="009A188C" w:rsidP="009A188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</w:t>
      </w:r>
      <w:r w:rsidR="00884374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бюджетною програмою «</w:t>
      </w:r>
      <w:r w:rsidR="00884374" w:rsidRPr="009A188C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Організація благоустрою населених пунктів</w:t>
      </w:r>
      <w:r w:rsidR="00884374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 передбачено на 202</w:t>
      </w:r>
      <w:r w:rsidR="004D601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884374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рік кошти в сумі </w:t>
      </w:r>
      <w:r w:rsidR="004D601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474CF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614,2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тис.</w:t>
      </w:r>
      <w:r w:rsidR="00884374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гривень, зокрема на:</w:t>
      </w:r>
    </w:p>
    <w:p w:rsidR="00884374" w:rsidRDefault="009A188C" w:rsidP="009A188C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</w:t>
      </w:r>
      <w:r w:rsidR="00884374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лата вуличного освітлення – </w:t>
      </w:r>
      <w:r w:rsidR="004D601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240,7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тис.</w:t>
      </w:r>
      <w:r w:rsidR="00884374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гривень;</w:t>
      </w:r>
    </w:p>
    <w:p w:rsidR="00474CFF" w:rsidRDefault="00474CFF" w:rsidP="00474CF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4CFF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Заходи, пов’язані з поліпшенням питної води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передбачено на 2025 рік кошти у сумі 200,0 </w:t>
      </w:r>
      <w:proofErr w:type="spell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тис.грн</w:t>
      </w:r>
      <w:proofErr w:type="spellEnd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AD083D" w:rsidRPr="00AD083D" w:rsidRDefault="00AD083D" w:rsidP="00AD083D">
      <w:pPr>
        <w:autoSpaceDE w:val="0"/>
        <w:autoSpaceDN w:val="0"/>
        <w:adjustRightInd w:val="0"/>
        <w:jc w:val="bot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083D">
        <w:rPr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Здійснення заходів із землеустрою</w:t>
      </w:r>
      <w:r w:rsidRPr="00AD083D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передбачено на 202</w:t>
      </w:r>
      <w:r w:rsidR="00474CFF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AD083D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рік кошти в сумі 2</w:t>
      </w:r>
      <w:r w:rsidR="004D601F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Pr="00AD083D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,0 тис. гривень, зокрема на:</w:t>
      </w:r>
    </w:p>
    <w:p w:rsidR="00AD083D" w:rsidRPr="00AD083D" w:rsidRDefault="00AD083D" w:rsidP="00AD083D">
      <w:pPr>
        <w:autoSpaceDE w:val="0"/>
        <w:autoSpaceDN w:val="0"/>
        <w:adjustRightInd w:val="0"/>
        <w:ind w:firstLine="851"/>
        <w:jc w:val="bot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083D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Проведення грошової оцінки – 2</w:t>
      </w:r>
      <w:r w:rsidR="00A30EA3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Pr="00AD083D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,0 тис. гривень;</w:t>
      </w:r>
    </w:p>
    <w:p w:rsidR="00884374" w:rsidRPr="00E77074" w:rsidRDefault="00D04E76" w:rsidP="00D04E7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884374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бюджетною програмою «</w:t>
      </w:r>
      <w:r w:rsidR="00884374" w:rsidRPr="009A188C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Утримання та розвиток автомобільних доріг та дорожньої інфраструктури за рахунок коштів місцевого бюджету</w:t>
      </w:r>
      <w:r w:rsidR="00884374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 пропонується виділити </w:t>
      </w:r>
      <w:r w:rsidR="00A30EA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 </w:t>
      </w:r>
      <w:r w:rsidR="00E15B1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000,0</w:t>
      </w:r>
      <w:r w:rsidR="009A188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тис.</w:t>
      </w:r>
      <w:r w:rsidR="004E6A65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84374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гривень, у тому числі за напрямами:</w:t>
      </w:r>
    </w:p>
    <w:p w:rsidR="00884374" w:rsidRPr="00E77074" w:rsidRDefault="004E6A65" w:rsidP="004E6A6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884374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поточні ремонти доріг місцевого значення – </w:t>
      </w:r>
      <w:r w:rsidR="00A30EA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 </w:t>
      </w:r>
      <w:r w:rsidR="00AD083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000,0 </w:t>
      </w:r>
      <w:r w:rsidR="009A188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тис.</w:t>
      </w: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884374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гривень.</w:t>
      </w:r>
    </w:p>
    <w:p w:rsidR="00884374" w:rsidRPr="00E77074" w:rsidRDefault="00884374" w:rsidP="00884374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бюджетною програмою «</w:t>
      </w:r>
      <w:r w:rsidRPr="009A188C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Природоохоронні заходи за рахунок цільових фондів</w:t>
      </w: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 передбачено </w:t>
      </w:r>
      <w:r w:rsidR="00273B1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8,0</w:t>
      </w:r>
      <w:r w:rsidR="004E6A65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D7F0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тис.</w:t>
      </w: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гривень, які будуть спрямовані </w:t>
      </w:r>
      <w:r w:rsidR="004E6A65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утилізацію відходів сміттєзвалищ.</w:t>
      </w:r>
    </w:p>
    <w:p w:rsidR="00DC6759" w:rsidRPr="00E77074" w:rsidRDefault="00DC6759" w:rsidP="00DC6759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 бюджетною програмою «</w:t>
      </w:r>
      <w:r w:rsidRPr="009A188C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Забезпечення функціонування підприємств, установ  та організацій ,що виробляють, виконують, або нада</w:t>
      </w:r>
      <w:r w:rsidR="00D04E76" w:rsidRPr="009A188C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ють житлово- комунальні послуги </w:t>
      </w:r>
      <w:r w:rsidRPr="009A188C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передбачено </w:t>
      </w:r>
      <w:r w:rsidR="00A30EA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582,7</w:t>
      </w:r>
      <w:r w:rsidR="009A188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тис.</w:t>
      </w: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грн., які будуть спрямовані на утримання соціальних працівників, що обслуговують </w:t>
      </w:r>
      <w:r w:rsidR="00A045D5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жителів громади.</w:t>
      </w:r>
    </w:p>
    <w:p w:rsidR="00A045D5" w:rsidRDefault="00A045D5" w:rsidP="00DC6759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бюджетною програмою «</w:t>
      </w:r>
      <w:r w:rsidRPr="009A188C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Інші заходи, пов'язані з економічною діяльністю</w:t>
      </w: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" передбачено </w:t>
      </w:r>
      <w:r w:rsidR="00A30EA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692,2</w:t>
      </w:r>
      <w:r w:rsidR="009A188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тис.</w:t>
      </w: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грн., які будуть спрямовані на </w:t>
      </w:r>
      <w:r w:rsidR="008448FD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утримання КЗ ДОТ « Зміна»</w:t>
      </w: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8448FD"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9A188C" w:rsidRDefault="009A188C" w:rsidP="00DC6759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Також на 202</w:t>
      </w:r>
      <w:r w:rsidR="00A30EA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рік заплановано видатки за програмою « Заходи та роботи з </w:t>
      </w:r>
      <w:r w:rsidR="00AD083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територіальної оборони» у сумі 1</w:t>
      </w:r>
      <w:r w:rsidR="00A30EA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D083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00,00 </w:t>
      </w:r>
      <w:proofErr w:type="spell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тис.грн</w:t>
      </w:r>
      <w:proofErr w:type="spellEnd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AD083D" w:rsidRDefault="00AD083D" w:rsidP="00DC6759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Інші субвенції з місцевого бюджету передбачено-</w:t>
      </w:r>
      <w:r w:rsidR="00A30EA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268,5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тис.г</w:t>
      </w:r>
      <w:r w:rsidR="003C723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ривень</w:t>
      </w:r>
      <w:proofErr w:type="spellEnd"/>
      <w:r w:rsidR="003C723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які будуть спрямовані:</w:t>
      </w:r>
    </w:p>
    <w:p w:rsidR="003C7232" w:rsidRDefault="003C7232" w:rsidP="00DC6759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Субвенція обласному бюджету на забез</w:t>
      </w:r>
      <w:r w:rsidR="00F5627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печення виконання програми створення та використання матеріальних резервів для запобігання і ліквідації наслідків надзвичайних ситуацій у Дніпропетровській області на 2023-2027 роки-</w:t>
      </w:r>
      <w:r w:rsidR="00F5627D" w:rsidRPr="00920073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18,1 </w:t>
      </w:r>
      <w:r w:rsidR="00F5627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тис. гривень.</w:t>
      </w:r>
    </w:p>
    <w:p w:rsidR="00203E4D" w:rsidRPr="00E77074" w:rsidRDefault="00F5627D" w:rsidP="00273B1D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Субвенція </w:t>
      </w:r>
      <w:proofErr w:type="spell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Апостолівській</w:t>
      </w:r>
      <w:proofErr w:type="spellEnd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міській раді для КЗ «Центр надання соціальних послуг»-</w:t>
      </w:r>
      <w:r w:rsidR="00920073" w:rsidRPr="00920073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250,4</w:t>
      </w:r>
      <w:r w:rsidRPr="00920073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тис. гривень.</w:t>
      </w:r>
    </w:p>
    <w:p w:rsidR="004E6A65" w:rsidRPr="00273B1D" w:rsidRDefault="005E0B10" w:rsidP="00273B1D">
      <w:pPr>
        <w:ind w:firstLine="851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Фінансовий відділ </w:t>
      </w:r>
    </w:p>
    <w:p w:rsidR="00A759CB" w:rsidRPr="00E77074" w:rsidRDefault="004E6A65" w:rsidP="00273B1D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 бюджетною програмою «Керівництво і управління у відповідній сфері у містах (місті Києві), селищах, селах, територіальних громадах»  </w:t>
      </w:r>
      <w:r w:rsidRPr="00E77074"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передбачено </w:t>
      </w:r>
      <w:r w:rsidR="00A30EA3"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900,5</w:t>
      </w:r>
      <w:r w:rsidR="009A188C"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тис.</w:t>
      </w:r>
      <w:r w:rsidRPr="00E77074"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гривень </w:t>
      </w:r>
      <w:r w:rsidR="0068253D" w:rsidRPr="00E77074">
        <w:rPr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BA0806" w:rsidRDefault="00BA0806" w:rsidP="00BA0806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96D7D" w:rsidRPr="00975151" w:rsidRDefault="00A759CB" w:rsidP="00BA0806">
      <w:pPr>
        <w:autoSpaceDE w:val="0"/>
        <w:autoSpaceDN w:val="0"/>
        <w:adjustRightInd w:val="0"/>
        <w:ind w:firstLine="851"/>
        <w:jc w:val="both"/>
      </w:pPr>
      <w:bookmarkStart w:id="0" w:name="_GoBack"/>
      <w:bookmarkEnd w:id="0"/>
      <w:r w:rsidRPr="00E770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Начальник фінансового відділу:                                Ольга ГАНЖА</w:t>
      </w:r>
      <w:r w:rsidR="003D79F8" w:rsidRPr="00975151">
        <w:rPr>
          <w:color w:val="002060"/>
          <w:sz w:val="28"/>
          <w:szCs w:val="28"/>
        </w:rPr>
        <w:t xml:space="preserve">  </w:t>
      </w:r>
    </w:p>
    <w:sectPr w:rsidR="00396D7D" w:rsidRPr="009751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45200"/>
    <w:multiLevelType w:val="hybridMultilevel"/>
    <w:tmpl w:val="CDD4ECFA"/>
    <w:lvl w:ilvl="0" w:tplc="BEC4FD1C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4F50110"/>
    <w:multiLevelType w:val="hybridMultilevel"/>
    <w:tmpl w:val="A6E65E8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F8"/>
    <w:rsid w:val="00026828"/>
    <w:rsid w:val="00042728"/>
    <w:rsid w:val="000D0E73"/>
    <w:rsid w:val="0010245D"/>
    <w:rsid w:val="00124FCA"/>
    <w:rsid w:val="001403EA"/>
    <w:rsid w:val="00162959"/>
    <w:rsid w:val="00177D7B"/>
    <w:rsid w:val="001D1DED"/>
    <w:rsid w:val="001D454F"/>
    <w:rsid w:val="001F2B34"/>
    <w:rsid w:val="00203E4D"/>
    <w:rsid w:val="0020531C"/>
    <w:rsid w:val="00273B1D"/>
    <w:rsid w:val="002946FD"/>
    <w:rsid w:val="002C1DE1"/>
    <w:rsid w:val="00325DF2"/>
    <w:rsid w:val="00362D78"/>
    <w:rsid w:val="003833FA"/>
    <w:rsid w:val="00387491"/>
    <w:rsid w:val="00396D7D"/>
    <w:rsid w:val="003C0603"/>
    <w:rsid w:val="003C7232"/>
    <w:rsid w:val="003D79F8"/>
    <w:rsid w:val="00474CFF"/>
    <w:rsid w:val="004837FA"/>
    <w:rsid w:val="004D601F"/>
    <w:rsid w:val="004E6A65"/>
    <w:rsid w:val="0055177E"/>
    <w:rsid w:val="00556457"/>
    <w:rsid w:val="0057229F"/>
    <w:rsid w:val="00591B4D"/>
    <w:rsid w:val="005E0B10"/>
    <w:rsid w:val="00631F0F"/>
    <w:rsid w:val="0067057C"/>
    <w:rsid w:val="0068253D"/>
    <w:rsid w:val="0074209C"/>
    <w:rsid w:val="007B0EBE"/>
    <w:rsid w:val="007C5217"/>
    <w:rsid w:val="00830935"/>
    <w:rsid w:val="008448FD"/>
    <w:rsid w:val="008675C7"/>
    <w:rsid w:val="00884374"/>
    <w:rsid w:val="00894C50"/>
    <w:rsid w:val="008A6BAB"/>
    <w:rsid w:val="008C09C9"/>
    <w:rsid w:val="008D0E06"/>
    <w:rsid w:val="008E3C0D"/>
    <w:rsid w:val="00920073"/>
    <w:rsid w:val="009533EB"/>
    <w:rsid w:val="00975151"/>
    <w:rsid w:val="00992A1E"/>
    <w:rsid w:val="009A188C"/>
    <w:rsid w:val="009A6CD0"/>
    <w:rsid w:val="00A02A75"/>
    <w:rsid w:val="00A045D5"/>
    <w:rsid w:val="00A25C35"/>
    <w:rsid w:val="00A27574"/>
    <w:rsid w:val="00A30EA3"/>
    <w:rsid w:val="00A45D79"/>
    <w:rsid w:val="00A759CB"/>
    <w:rsid w:val="00A90C94"/>
    <w:rsid w:val="00AD083D"/>
    <w:rsid w:val="00B203E7"/>
    <w:rsid w:val="00B2225F"/>
    <w:rsid w:val="00B962C0"/>
    <w:rsid w:val="00BA0806"/>
    <w:rsid w:val="00BA586E"/>
    <w:rsid w:val="00BB47C6"/>
    <w:rsid w:val="00BC177F"/>
    <w:rsid w:val="00BD3AE7"/>
    <w:rsid w:val="00BF509D"/>
    <w:rsid w:val="00C326A7"/>
    <w:rsid w:val="00C34B91"/>
    <w:rsid w:val="00C54F68"/>
    <w:rsid w:val="00C71AB5"/>
    <w:rsid w:val="00CA101D"/>
    <w:rsid w:val="00CE42D4"/>
    <w:rsid w:val="00D04E76"/>
    <w:rsid w:val="00D432E7"/>
    <w:rsid w:val="00D55F26"/>
    <w:rsid w:val="00D5745B"/>
    <w:rsid w:val="00D63C84"/>
    <w:rsid w:val="00D71CD1"/>
    <w:rsid w:val="00D94E3B"/>
    <w:rsid w:val="00DC6759"/>
    <w:rsid w:val="00E15B1F"/>
    <w:rsid w:val="00E6375A"/>
    <w:rsid w:val="00E766AC"/>
    <w:rsid w:val="00E77074"/>
    <w:rsid w:val="00E902A9"/>
    <w:rsid w:val="00EA11AB"/>
    <w:rsid w:val="00ED7F07"/>
    <w:rsid w:val="00EF375E"/>
    <w:rsid w:val="00F01598"/>
    <w:rsid w:val="00F30E3E"/>
    <w:rsid w:val="00F472C3"/>
    <w:rsid w:val="00F5627D"/>
    <w:rsid w:val="00F92D70"/>
    <w:rsid w:val="00F9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F2A4"/>
  <w15:chartTrackingRefBased/>
  <w15:docId w15:val="{68C37A7D-C74E-4E27-95D1-FBDC73F6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,Обычный (Web)"/>
    <w:basedOn w:val="a"/>
    <w:unhideWhenUsed/>
    <w:rsid w:val="003D79F8"/>
    <w:pPr>
      <w:spacing w:before="100" w:beforeAutospacing="1" w:after="100" w:afterAutospacing="1"/>
    </w:pPr>
    <w:rPr>
      <w:lang w:val="ru-RU"/>
    </w:rPr>
  </w:style>
  <w:style w:type="paragraph" w:styleId="a4">
    <w:name w:val="List Paragraph"/>
    <w:basedOn w:val="a"/>
    <w:uiPriority w:val="34"/>
    <w:qFormat/>
    <w:rsid w:val="002C1DE1"/>
    <w:pPr>
      <w:ind w:left="720"/>
      <w:contextualSpacing/>
    </w:pPr>
  </w:style>
  <w:style w:type="paragraph" w:styleId="a5">
    <w:name w:val="Body Text"/>
    <w:basedOn w:val="a"/>
    <w:link w:val="a6"/>
    <w:rsid w:val="00884374"/>
    <w:pPr>
      <w:spacing w:line="288" w:lineRule="exact"/>
      <w:ind w:right="144"/>
      <w:jc w:val="both"/>
    </w:pPr>
    <w:rPr>
      <w:rFonts w:ascii="Bookman Old Style" w:hAnsi="Bookman Old Style"/>
      <w:szCs w:val="18"/>
    </w:rPr>
  </w:style>
  <w:style w:type="character" w:customStyle="1" w:styleId="a6">
    <w:name w:val="Основной текст Знак"/>
    <w:basedOn w:val="a0"/>
    <w:link w:val="a5"/>
    <w:rsid w:val="00884374"/>
    <w:rPr>
      <w:rFonts w:ascii="Bookman Old Style" w:eastAsia="Times New Roman" w:hAnsi="Bookman Old Style" w:cs="Times New Roman"/>
      <w:sz w:val="24"/>
      <w:szCs w:val="18"/>
      <w:lang w:eastAsia="ru-RU"/>
    </w:rPr>
  </w:style>
  <w:style w:type="paragraph" w:customStyle="1" w:styleId="tjbmf">
    <w:name w:val="tj bmf"/>
    <w:basedOn w:val="a"/>
    <w:rsid w:val="00884374"/>
    <w:pPr>
      <w:spacing w:before="100" w:beforeAutospacing="1" w:after="100" w:afterAutospacing="1"/>
    </w:pPr>
    <w:rPr>
      <w:lang w:val="ru-RU"/>
    </w:rPr>
  </w:style>
  <w:style w:type="paragraph" w:customStyle="1" w:styleId="a7">
    <w:name w:val="Бюджет"/>
    <w:basedOn w:val="a"/>
    <w:rsid w:val="004E6A65"/>
    <w:pPr>
      <w:tabs>
        <w:tab w:val="center" w:pos="142"/>
      </w:tabs>
      <w:spacing w:line="360" w:lineRule="auto"/>
      <w:ind w:right="187"/>
      <w:jc w:val="both"/>
    </w:pPr>
    <w:rPr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759C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59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BAB2A-E18C-416E-8708-D425EBFD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ПК-1</cp:lastModifiedBy>
  <cp:revision>3</cp:revision>
  <cp:lastPrinted>2022-12-20T07:30:00Z</cp:lastPrinted>
  <dcterms:created xsi:type="dcterms:W3CDTF">2024-12-18T13:05:00Z</dcterms:created>
  <dcterms:modified xsi:type="dcterms:W3CDTF">2024-12-27T08:58:00Z</dcterms:modified>
</cp:coreProperties>
</file>