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0C" w:rsidRPr="0004050C" w:rsidRDefault="0004050C" w:rsidP="00D2354D">
      <w:pPr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405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Виконавчий комітет </w:t>
      </w:r>
      <w:proofErr w:type="spellStart"/>
      <w:r w:rsidRPr="0004050C">
        <w:rPr>
          <w:rFonts w:ascii="Times New Roman" w:hAnsi="Times New Roman" w:cs="Times New Roman"/>
          <w:bCs/>
          <w:sz w:val="24"/>
          <w:szCs w:val="24"/>
          <w:lang w:val="uk-UA"/>
        </w:rPr>
        <w:t>Грушівської</w:t>
      </w:r>
      <w:proofErr w:type="spellEnd"/>
      <w:r w:rsidRPr="000405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Дніпропетровської області</w:t>
      </w:r>
    </w:p>
    <w:p w:rsidR="00D2354D" w:rsidRDefault="00726549" w:rsidP="00D2354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2354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</w:t>
      </w:r>
    </w:p>
    <w:p w:rsidR="00D2354D" w:rsidRPr="00D2354D" w:rsidRDefault="00D2354D" w:rsidP="00D235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54D">
        <w:rPr>
          <w:rFonts w:ascii="Times New Roman" w:hAnsi="Times New Roman" w:cs="Times New Roman"/>
          <w:b/>
          <w:sz w:val="24"/>
          <w:szCs w:val="24"/>
        </w:rPr>
        <w:t>ОБГРУНТУВАННЯ</w:t>
      </w:r>
    </w:p>
    <w:p w:rsidR="00D2354D" w:rsidRPr="00D2354D" w:rsidRDefault="00D2354D" w:rsidP="00D2354D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54D">
        <w:rPr>
          <w:rFonts w:ascii="Times New Roman" w:hAnsi="Times New Roman" w:cs="Times New Roman"/>
          <w:sz w:val="24"/>
          <w:szCs w:val="24"/>
        </w:rPr>
        <w:t>ТЕХНІЧНИХ ТА ЯКІСНИХ ХАРАКТЕРИСТИК ПРЕДМЕТА ЗАКУПІ</w:t>
      </w:r>
      <w:proofErr w:type="gramStart"/>
      <w:r w:rsidRPr="00D2354D">
        <w:rPr>
          <w:rFonts w:ascii="Times New Roman" w:hAnsi="Times New Roman" w:cs="Times New Roman"/>
          <w:sz w:val="24"/>
          <w:szCs w:val="24"/>
        </w:rPr>
        <w:t>В</w:t>
      </w:r>
      <w:r w:rsidRPr="00D2354D">
        <w:rPr>
          <w:rFonts w:ascii="Times New Roman" w:hAnsi="Times New Roman" w:cs="Times New Roman"/>
          <w:sz w:val="24"/>
          <w:szCs w:val="24"/>
          <w:lang w:val="uk-UA"/>
        </w:rPr>
        <w:t>Л</w:t>
      </w:r>
      <w:proofErr w:type="gramEnd"/>
      <w:r w:rsidRPr="00D2354D">
        <w:rPr>
          <w:rFonts w:ascii="Times New Roman" w:hAnsi="Times New Roman" w:cs="Times New Roman"/>
          <w:sz w:val="24"/>
          <w:szCs w:val="24"/>
        </w:rPr>
        <w:t>І,РОЗМІРУ БЮДЖЕТНОГО ПРИЗНАЧЕННЯ, ОЧІКУВАНОЇ ВАРТОСТІ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354D">
        <w:rPr>
          <w:rFonts w:ascii="Times New Roman" w:hAnsi="Times New Roman" w:cs="Times New Roman"/>
          <w:sz w:val="24"/>
          <w:szCs w:val="24"/>
        </w:rPr>
        <w:t>ПРЕДМЕТА ЗАКУПІВЛІ</w:t>
      </w:r>
    </w:p>
    <w:p w:rsidR="00D2354D" w:rsidRDefault="00D2354D" w:rsidP="0004050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 xml:space="preserve"> до пункту 41 постанови КМУ 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 xml:space="preserve"> 11.10.2016 № 710 «Про 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="00040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354D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икористання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proofErr w:type="gramStart"/>
      <w:r w:rsidRPr="00D2354D">
        <w:rPr>
          <w:rFonts w:ascii="Times New Roman" w:hAnsi="Times New Roman" w:cs="Times New Roman"/>
          <w:sz w:val="24"/>
          <w:szCs w:val="24"/>
        </w:rPr>
        <w:t>»(</w:t>
      </w:r>
      <w:proofErr w:type="spellStart"/>
      <w:proofErr w:type="gramEnd"/>
      <w:r w:rsidRPr="00D2354D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>)</w:t>
      </w:r>
    </w:p>
    <w:p w:rsidR="0005730E" w:rsidRPr="0005730E" w:rsidRDefault="0005730E" w:rsidP="0004050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2354D" w:rsidRDefault="00D2354D" w:rsidP="00D2354D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1.Найменування,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</w:t>
      </w:r>
      <w:r w:rsidRPr="00D2354D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 </w:t>
      </w:r>
      <w:proofErr w:type="spellStart"/>
      <w:r w:rsidRPr="00D2354D">
        <w:rPr>
          <w:rFonts w:ascii="Times New Roman" w:hAnsi="Times New Roman" w:cs="Times New Roman"/>
          <w:sz w:val="24"/>
          <w:szCs w:val="24"/>
          <w:lang w:val="uk-UA"/>
        </w:rPr>
        <w:t>Грушівської</w:t>
      </w:r>
      <w:proofErr w:type="spellEnd"/>
      <w:r w:rsidRPr="00D2354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Дніпропетровської області.53850, Дніпропетровська обл., с. Грушівка, вул. Олександра Довженка 16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2354D">
        <w:rPr>
          <w:rFonts w:ascii="Times New Roman" w:hAnsi="Times New Roman" w:cs="Times New Roman"/>
          <w:sz w:val="24"/>
          <w:szCs w:val="24"/>
          <w:lang w:val="uk-UA"/>
        </w:rPr>
        <w:t xml:space="preserve"> ЄДРПОУ 40195208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2354D" w:rsidRPr="00D2354D" w:rsidRDefault="00D2354D" w:rsidP="00D2354D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2.Категорія замовника: </w:t>
      </w:r>
      <w:r w:rsidRPr="00D2354D">
        <w:rPr>
          <w:rFonts w:ascii="Times New Roman" w:hAnsi="Times New Roman" w:cs="Times New Roman"/>
          <w:sz w:val="24"/>
          <w:szCs w:val="24"/>
          <w:lang w:val="uk-UA"/>
        </w:rPr>
        <w:t>юридична особа, яка забезпечує потреби держави та 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2354D" w:rsidRDefault="00D2354D" w:rsidP="00D2354D">
      <w:pPr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3.Джерело фінансування: </w:t>
      </w:r>
      <w:r w:rsidR="00AE32EB"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  <w:t>кошти державного</w:t>
      </w:r>
      <w:r w:rsidRPr="00D2354D"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  <w:t xml:space="preserve"> бюджету </w:t>
      </w:r>
      <w:r w:rsidR="00E37F5B"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  <w:t>.</w:t>
      </w:r>
    </w:p>
    <w:p w:rsidR="00DB07DB" w:rsidRPr="00EE1E93" w:rsidRDefault="00D2354D" w:rsidP="00DB07DB">
      <w:pPr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  <w:t>4.</w:t>
      </w:r>
      <w:r w:rsidR="002C63B4"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Назва предмета закупівлі</w:t>
      </w:r>
      <w:r w:rsidR="002C63B4" w:rsidRPr="00C27B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C0325D" w:rsidRPr="00DB07DB">
        <w:rPr>
          <w:rFonts w:ascii="Times New Roman" w:eastAsia="Times New Roman" w:hAnsi="Times New Roman" w:cs="Times New Roman"/>
          <w:color w:val="000000"/>
          <w:sz w:val="40"/>
          <w:szCs w:val="40"/>
          <w:lang w:val="uk-UA"/>
        </w:rPr>
        <w:t xml:space="preserve"> </w:t>
      </w:r>
      <w:r w:rsidR="00EE1E9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</w:t>
      </w:r>
      <w:r w:rsidR="00EE1E93" w:rsidRPr="00EE1E9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ослуги з оздоровлення та відпочинку дітей пільгових категорій </w:t>
      </w:r>
      <w:proofErr w:type="spellStart"/>
      <w:r w:rsidR="00EE1E93" w:rsidRPr="00EE1E9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Грушівської</w:t>
      </w:r>
      <w:proofErr w:type="spellEnd"/>
      <w:r w:rsidR="00EE1E93" w:rsidRPr="00EE1E9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ТГ Дніпропетровської області  (придбання путівок), код </w:t>
      </w:r>
      <w:proofErr w:type="spellStart"/>
      <w:r w:rsidR="00EE1E93" w:rsidRPr="00EE1E9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ДК</w:t>
      </w:r>
      <w:proofErr w:type="spellEnd"/>
      <w:r w:rsidR="00EE1E93" w:rsidRPr="00EE1E9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021:2015:55240000-4 Послуги центрів і будинків відпочинку</w:t>
      </w:r>
      <w:r w:rsidR="00EE1E9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</w:t>
      </w:r>
    </w:p>
    <w:p w:rsidR="0005730E" w:rsidRDefault="00D2354D" w:rsidP="0005730E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5.</w:t>
      </w:r>
      <w:r w:rsidR="002C63B4"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Вид процедури закупівлі</w:t>
      </w:r>
      <w:r w:rsidR="002C63B4" w:rsidRPr="00C27B41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 w:rsidR="002C63B4" w:rsidRPr="00C27B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0D43" w:rsidRPr="00C27B41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</w:t>
      </w:r>
      <w:r w:rsidR="00F00D43" w:rsidRPr="00C27B41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відповідності до Постанови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2C63B4" w:rsidRPr="00C27B4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37F5B" w:rsidRPr="0005730E" w:rsidRDefault="00D2354D" w:rsidP="0005730E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6.</w:t>
      </w:r>
      <w:r w:rsidR="002C63B4"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Очікувана вартість та обґрунтування очікуваної вартості предмета закупівлі:</w:t>
      </w:r>
      <w:r w:rsidR="009D6468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E37F5B" w:rsidRPr="00E37F5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очікувана вартість обрахована відповідно до середньо ринкового рівня цін, визначеного на базі </w:t>
      </w:r>
      <w:r w:rsidR="00E37F5B" w:rsidRPr="00E37F5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37F5B" w:rsidRPr="00E37F5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отриманих комерційних пропозицій та моніторингу цін </w:t>
      </w:r>
      <w:r w:rsidR="00EE1E93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на ринку даного виду послуг</w:t>
      </w:r>
      <w:r w:rsidR="009B65A3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:rsidR="00EE1E93" w:rsidRDefault="00D2354D" w:rsidP="009D646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7.</w:t>
      </w:r>
      <w:r w:rsidR="002C63B4"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Розмір бюджетного призначення</w:t>
      </w:r>
      <w:r w:rsidR="002C63B4" w:rsidRPr="00C27B4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E1E93">
        <w:rPr>
          <w:rFonts w:ascii="Times New Roman" w:hAnsi="Times New Roman" w:cs="Times New Roman"/>
          <w:b/>
          <w:sz w:val="24"/>
          <w:szCs w:val="24"/>
          <w:lang w:val="uk-UA"/>
        </w:rPr>
        <w:t>200 000</w:t>
      </w:r>
      <w:r w:rsidR="00F37F94" w:rsidRPr="00D235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,00 </w:t>
      </w:r>
      <w:r w:rsidR="00E37F5B">
        <w:rPr>
          <w:rFonts w:ascii="Times New Roman" w:hAnsi="Times New Roman" w:cs="Times New Roman"/>
          <w:b/>
          <w:sz w:val="24"/>
          <w:szCs w:val="24"/>
          <w:lang w:val="uk-UA"/>
        </w:rPr>
        <w:t>грн</w:t>
      </w:r>
      <w:r w:rsidR="006B56D7" w:rsidRPr="006B56D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2C63B4" w:rsidRPr="00C27B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C63B4" w:rsidRPr="00EE1E93" w:rsidRDefault="00EE1E93" w:rsidP="009D6468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  <w:t>З</w:t>
      </w:r>
      <w:r w:rsidRPr="00EE1E93"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  <w:t xml:space="preserve">акупівля запланована та здійснюється за кошти місцевого бюджету згідно Програми соціальної політики </w:t>
      </w:r>
      <w:proofErr w:type="spellStart"/>
      <w:r w:rsidRPr="00EE1E93"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  <w:t>Грушівської</w:t>
      </w:r>
      <w:proofErr w:type="spellEnd"/>
      <w:r w:rsidRPr="00EE1E93"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  <w:t xml:space="preserve"> сільської ТГ на 2025 рік, затверджена Рішенням 562/ХХХ</w:t>
      </w:r>
      <w:r w:rsidRPr="00EE1E93">
        <w:rPr>
          <w:rFonts w:ascii="Times New Roman" w:hAnsi="Times New Roman" w:cs="Times New Roman"/>
          <w:sz w:val="24"/>
          <w:szCs w:val="24"/>
          <w:shd w:val="clear" w:color="auto" w:fill="F3F7FA"/>
        </w:rPr>
        <w:t>V</w:t>
      </w:r>
      <w:r w:rsidRPr="00EE1E93"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  <w:t xml:space="preserve"> від 17.12.2024 року для оздоровлення дітей пільгових категорій</w:t>
      </w:r>
      <w:r w:rsidR="005478C2" w:rsidRPr="00EE1E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E1E93" w:rsidRDefault="0005730E" w:rsidP="00EE1E93">
      <w:pPr>
        <w:spacing w:after="0" w:line="240" w:lineRule="auto"/>
        <w:ind w:left="1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8.</w:t>
      </w:r>
      <w:r w:rsidR="00E64174" w:rsidRPr="0005730E">
        <w:rPr>
          <w:rFonts w:ascii="Times New Roman" w:eastAsia="Calibri" w:hAnsi="Times New Roman" w:cs="Times New Roman"/>
          <w:sz w:val="24"/>
          <w:szCs w:val="24"/>
          <w:lang w:val="uk-UA"/>
        </w:rPr>
        <w:t>Обґрунтування технічних та якісних</w:t>
      </w:r>
      <w:r w:rsidR="00EE1E93">
        <w:rPr>
          <w:rFonts w:ascii="Times New Roman" w:eastAsia="Calibri" w:hAnsi="Times New Roman" w:cs="Times New Roman"/>
          <w:sz w:val="24"/>
          <w:szCs w:val="24"/>
          <w:lang w:val="uk-UA"/>
        </w:rPr>
        <w:t>, кількісних</w:t>
      </w:r>
      <w:r w:rsidR="00E64174" w:rsidRPr="0005730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характеристик</w:t>
      </w:r>
      <w:r w:rsidR="00E64174">
        <w:rPr>
          <w:rFonts w:ascii="Times New Roman" w:eastAsia="Calibri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:rsidR="00EE1E93" w:rsidRPr="00EE1E93" w:rsidRDefault="00EE1E93" w:rsidP="00EE1E93">
      <w:pPr>
        <w:spacing w:after="0" w:line="240" w:lineRule="auto"/>
        <w:ind w:left="1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Кількість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  <w:lang w:val="uk-UA"/>
        </w:rPr>
        <w:t xml:space="preserve"> 1 послуга (10 дітей).</w:t>
      </w:r>
    </w:p>
    <w:p w:rsidR="00EE1E93" w:rsidRPr="00EE1E93" w:rsidRDefault="00EE1E93" w:rsidP="00EE1E93">
      <w:pPr>
        <w:spacing w:after="0" w:line="240" w:lineRule="auto"/>
        <w:ind w:left="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C4F6A">
        <w:rPr>
          <w:rFonts w:ascii="Times New Roman" w:hAnsi="Times New Roman"/>
          <w:sz w:val="24"/>
          <w:szCs w:val="24"/>
        </w:rPr>
        <w:t xml:space="preserve">Строк </w:t>
      </w:r>
      <w:proofErr w:type="spellStart"/>
      <w:r w:rsidRPr="005C4F6A">
        <w:rPr>
          <w:rFonts w:ascii="Times New Roman" w:hAnsi="Times New Roman"/>
          <w:sz w:val="24"/>
          <w:szCs w:val="24"/>
        </w:rPr>
        <w:t>надання</w:t>
      </w:r>
      <w:proofErr w:type="spellEnd"/>
      <w:r w:rsidRPr="005C4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4F6A">
        <w:rPr>
          <w:rFonts w:ascii="Times New Roman" w:hAnsi="Times New Roman"/>
          <w:sz w:val="24"/>
          <w:szCs w:val="24"/>
        </w:rPr>
        <w:t>послуг</w:t>
      </w:r>
      <w:proofErr w:type="spellEnd"/>
      <w:r w:rsidRPr="005C4F6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336B0">
        <w:rPr>
          <w:rFonts w:ascii="Times New Roman" w:hAnsi="Times New Roman"/>
          <w:sz w:val="24"/>
          <w:szCs w:val="24"/>
        </w:rPr>
        <w:t>червень-серпень</w:t>
      </w:r>
      <w:proofErr w:type="spellEnd"/>
      <w:r w:rsidRPr="00C336B0">
        <w:rPr>
          <w:rFonts w:ascii="Times New Roman" w:hAnsi="Times New Roman"/>
          <w:sz w:val="24"/>
          <w:szCs w:val="24"/>
        </w:rPr>
        <w:t xml:space="preserve"> 2025 року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EE1E93" w:rsidRPr="005C4F6A" w:rsidRDefault="00EE1E93" w:rsidP="00EE1E93">
      <w:pPr>
        <w:spacing w:after="0" w:line="240" w:lineRule="auto"/>
        <w:ind w:left="1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4F6A">
        <w:rPr>
          <w:rFonts w:ascii="Times New Roman" w:hAnsi="Times New Roman"/>
          <w:sz w:val="24"/>
          <w:szCs w:val="24"/>
        </w:rPr>
        <w:t>Тривалість</w:t>
      </w:r>
      <w:proofErr w:type="spellEnd"/>
      <w:r w:rsidRPr="005C4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4F6A">
        <w:rPr>
          <w:rFonts w:ascii="Times New Roman" w:hAnsi="Times New Roman"/>
          <w:sz w:val="24"/>
          <w:szCs w:val="24"/>
        </w:rPr>
        <w:t>перебування</w:t>
      </w:r>
      <w:proofErr w:type="spellEnd"/>
      <w:r w:rsidRPr="005C4F6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C4F6A">
        <w:rPr>
          <w:rFonts w:ascii="Times New Roman" w:hAnsi="Times New Roman"/>
          <w:sz w:val="24"/>
          <w:szCs w:val="24"/>
        </w:rPr>
        <w:t>закладі</w:t>
      </w:r>
      <w:proofErr w:type="spellEnd"/>
      <w:r w:rsidRPr="005C4F6A">
        <w:rPr>
          <w:rFonts w:ascii="Times New Roman" w:hAnsi="Times New Roman"/>
          <w:sz w:val="24"/>
          <w:szCs w:val="24"/>
        </w:rPr>
        <w:t xml:space="preserve">  – </w:t>
      </w:r>
      <w:r>
        <w:rPr>
          <w:rFonts w:ascii="Times New Roman" w:hAnsi="Times New Roman"/>
          <w:sz w:val="24"/>
          <w:szCs w:val="24"/>
        </w:rPr>
        <w:t>14</w:t>
      </w:r>
      <w:r w:rsidRPr="004457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7B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ні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4457B5">
        <w:rPr>
          <w:rFonts w:ascii="Times New Roman" w:hAnsi="Times New Roman"/>
          <w:sz w:val="24"/>
          <w:szCs w:val="24"/>
        </w:rPr>
        <w:t>.</w:t>
      </w:r>
    </w:p>
    <w:p w:rsidR="00EE1E93" w:rsidRPr="00EE1E93" w:rsidRDefault="00EE1E93" w:rsidP="00EE1E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E1E93">
        <w:rPr>
          <w:rFonts w:ascii="Times New Roman" w:hAnsi="Times New Roman"/>
          <w:sz w:val="24"/>
          <w:szCs w:val="24"/>
          <w:lang w:val="uk-UA"/>
        </w:rPr>
        <w:t>Заклад повинен належати до дитячих закладів оздоровлення та відпочинку, типи яких визначено у статті 14 Закону України «Про оздоровлення та відпочинок дітей» від 04.09.2008 № 375-</w:t>
      </w:r>
      <w:r w:rsidRPr="005C4F6A">
        <w:rPr>
          <w:rFonts w:ascii="Times New Roman" w:hAnsi="Times New Roman"/>
          <w:sz w:val="24"/>
          <w:szCs w:val="24"/>
        </w:rPr>
        <w:t>VI</w:t>
      </w:r>
      <w:r w:rsidRPr="00EE1E93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E1E93">
        <w:rPr>
          <w:rFonts w:ascii="Times New Roman" w:hAnsi="Times New Roman"/>
          <w:b/>
          <w:bCs/>
          <w:sz w:val="24"/>
          <w:szCs w:val="24"/>
          <w:lang w:val="uk-UA"/>
        </w:rPr>
        <w:t xml:space="preserve">перебувати в Державному реєстрі майнових об’єктів оздоровлення та відпочинку дітей </w:t>
      </w:r>
      <w:r w:rsidRPr="00EE1E93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Pr="00EE1E93">
        <w:rPr>
          <w:rFonts w:ascii="Times New Roman" w:hAnsi="Times New Roman"/>
          <w:b/>
          <w:bCs/>
          <w:sz w:val="24"/>
          <w:szCs w:val="24"/>
          <w:lang w:val="uk-UA"/>
        </w:rPr>
        <w:t>бути атестованим</w:t>
      </w:r>
      <w:r w:rsidRPr="00EE1E93">
        <w:rPr>
          <w:rFonts w:ascii="Times New Roman" w:hAnsi="Times New Roman"/>
          <w:sz w:val="24"/>
          <w:szCs w:val="24"/>
          <w:lang w:val="uk-UA"/>
        </w:rPr>
        <w:t xml:space="preserve"> відповідно до Порядку проведення державної атестації дитячих закладів оздоровлення та відпочинку і присвоєння їм відповідних категорій, затвердженого постановою Кабінету Міністрів України від 28 квітня 2009 р. № 426 (з урахуванням змін і доповнень). В </w:t>
      </w:r>
      <w:r w:rsidRPr="00EE1E93">
        <w:rPr>
          <w:rFonts w:ascii="Times New Roman" w:hAnsi="Times New Roman"/>
          <w:sz w:val="24"/>
          <w:szCs w:val="24"/>
          <w:lang w:val="uk-UA"/>
        </w:rPr>
        <w:lastRenderedPageBreak/>
        <w:t xml:space="preserve">закладі повинні бути в наявності приміщення для організації гурткової роботи, концертний майданчик, інші </w:t>
      </w:r>
      <w:proofErr w:type="spellStart"/>
      <w:r w:rsidRPr="00EE1E93">
        <w:rPr>
          <w:rFonts w:ascii="Times New Roman" w:hAnsi="Times New Roman"/>
          <w:sz w:val="24"/>
          <w:szCs w:val="24"/>
          <w:lang w:val="uk-UA"/>
        </w:rPr>
        <w:t>облаштовані</w:t>
      </w:r>
      <w:proofErr w:type="spellEnd"/>
      <w:r w:rsidRPr="00EE1E93">
        <w:rPr>
          <w:rFonts w:ascii="Times New Roman" w:hAnsi="Times New Roman"/>
          <w:sz w:val="24"/>
          <w:szCs w:val="24"/>
          <w:lang w:val="uk-UA"/>
        </w:rPr>
        <w:t xml:space="preserve"> приміщення для організації клубної роботи з дітьми. </w:t>
      </w:r>
    </w:p>
    <w:p w:rsidR="00EE1E93" w:rsidRPr="005C4F6A" w:rsidRDefault="00EE1E93" w:rsidP="00EE1E93">
      <w:pPr>
        <w:spacing w:after="0" w:line="240" w:lineRule="auto"/>
        <w:ind w:left="1" w:firstLine="567"/>
        <w:jc w:val="both"/>
        <w:rPr>
          <w:rFonts w:ascii="Times New Roman" w:hAnsi="Times New Roman"/>
          <w:sz w:val="28"/>
          <w:szCs w:val="28"/>
        </w:rPr>
      </w:pPr>
      <w:r w:rsidRPr="005C4F6A">
        <w:rPr>
          <w:rFonts w:ascii="Times New Roman" w:hAnsi="Times New Roman"/>
          <w:iCs/>
          <w:sz w:val="24"/>
          <w:szCs w:val="24"/>
        </w:rPr>
        <w:t xml:space="preserve">Дитячий заклад </w:t>
      </w:r>
      <w:proofErr w:type="spellStart"/>
      <w:r w:rsidRPr="005C4F6A">
        <w:rPr>
          <w:rFonts w:ascii="Times New Roman" w:hAnsi="Times New Roman"/>
          <w:iCs/>
          <w:sz w:val="24"/>
          <w:szCs w:val="24"/>
        </w:rPr>
        <w:t>оздоровлення</w:t>
      </w:r>
      <w:proofErr w:type="spellEnd"/>
      <w:r w:rsidRPr="005C4F6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C4F6A">
        <w:rPr>
          <w:rFonts w:ascii="Times New Roman" w:hAnsi="Times New Roman"/>
          <w:iCs/>
          <w:sz w:val="24"/>
          <w:szCs w:val="24"/>
        </w:rPr>
        <w:t>учасника</w:t>
      </w:r>
      <w:proofErr w:type="spellEnd"/>
      <w:r w:rsidRPr="005C4F6A">
        <w:rPr>
          <w:rFonts w:ascii="Times New Roman" w:hAnsi="Times New Roman"/>
          <w:iCs/>
          <w:sz w:val="24"/>
          <w:szCs w:val="24"/>
        </w:rPr>
        <w:t xml:space="preserve"> повинен </w:t>
      </w:r>
      <w:proofErr w:type="spellStart"/>
      <w:r w:rsidRPr="005C4F6A">
        <w:rPr>
          <w:rFonts w:ascii="Times New Roman" w:hAnsi="Times New Roman"/>
          <w:iCs/>
          <w:sz w:val="24"/>
          <w:szCs w:val="24"/>
        </w:rPr>
        <w:t>мати</w:t>
      </w:r>
      <w:proofErr w:type="spellEnd"/>
      <w:r w:rsidRPr="005C4F6A">
        <w:rPr>
          <w:rFonts w:ascii="Times New Roman" w:hAnsi="Times New Roman"/>
          <w:iCs/>
          <w:sz w:val="24"/>
          <w:szCs w:val="24"/>
        </w:rPr>
        <w:t xml:space="preserve"> статут (</w:t>
      </w:r>
      <w:proofErr w:type="spellStart"/>
      <w:r w:rsidRPr="005C4F6A">
        <w:rPr>
          <w:rFonts w:ascii="Times New Roman" w:hAnsi="Times New Roman"/>
          <w:iCs/>
          <w:sz w:val="24"/>
          <w:szCs w:val="24"/>
        </w:rPr>
        <w:t>положення</w:t>
      </w:r>
      <w:proofErr w:type="spellEnd"/>
      <w:r w:rsidRPr="005C4F6A">
        <w:rPr>
          <w:rFonts w:ascii="Times New Roman" w:hAnsi="Times New Roman"/>
          <w:iCs/>
          <w:sz w:val="24"/>
          <w:szCs w:val="24"/>
        </w:rPr>
        <w:t xml:space="preserve">) про заклад, </w:t>
      </w:r>
      <w:proofErr w:type="spellStart"/>
      <w:r w:rsidRPr="005C4F6A">
        <w:rPr>
          <w:rFonts w:ascii="Times New Roman" w:hAnsi="Times New Roman"/>
          <w:iCs/>
          <w:sz w:val="24"/>
          <w:szCs w:val="24"/>
        </w:rPr>
        <w:t>який</w:t>
      </w:r>
      <w:proofErr w:type="spellEnd"/>
      <w:r w:rsidRPr="005C4F6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C4F6A">
        <w:rPr>
          <w:rFonts w:ascii="Times New Roman" w:hAnsi="Times New Roman"/>
          <w:iCs/>
          <w:sz w:val="24"/>
          <w:szCs w:val="24"/>
        </w:rPr>
        <w:t>має</w:t>
      </w:r>
      <w:proofErr w:type="spellEnd"/>
      <w:r w:rsidRPr="005C4F6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C4F6A">
        <w:rPr>
          <w:rFonts w:ascii="Times New Roman" w:hAnsi="Times New Roman"/>
          <w:iCs/>
          <w:sz w:val="24"/>
          <w:szCs w:val="24"/>
        </w:rPr>
        <w:t>відповідати</w:t>
      </w:r>
      <w:proofErr w:type="spellEnd"/>
      <w:r w:rsidRPr="005C4F6A">
        <w:rPr>
          <w:rFonts w:ascii="Times New Roman" w:hAnsi="Times New Roman"/>
          <w:iCs/>
          <w:sz w:val="24"/>
          <w:szCs w:val="24"/>
        </w:rPr>
        <w:t xml:space="preserve"> Типовому </w:t>
      </w:r>
      <w:proofErr w:type="spellStart"/>
      <w:r w:rsidRPr="005C4F6A">
        <w:rPr>
          <w:rFonts w:ascii="Times New Roman" w:hAnsi="Times New Roman"/>
          <w:iCs/>
          <w:sz w:val="24"/>
          <w:szCs w:val="24"/>
        </w:rPr>
        <w:t>положенню</w:t>
      </w:r>
      <w:proofErr w:type="spellEnd"/>
      <w:r w:rsidRPr="005C4F6A">
        <w:rPr>
          <w:rFonts w:ascii="Times New Roman" w:hAnsi="Times New Roman"/>
          <w:iCs/>
          <w:sz w:val="24"/>
          <w:szCs w:val="24"/>
        </w:rPr>
        <w:t xml:space="preserve"> про дитячий заклад </w:t>
      </w:r>
      <w:proofErr w:type="spellStart"/>
      <w:r w:rsidRPr="005C4F6A">
        <w:rPr>
          <w:rFonts w:ascii="Times New Roman" w:hAnsi="Times New Roman"/>
          <w:iCs/>
          <w:sz w:val="24"/>
          <w:szCs w:val="24"/>
        </w:rPr>
        <w:t>оздоровлення</w:t>
      </w:r>
      <w:proofErr w:type="spellEnd"/>
      <w:r w:rsidRPr="005C4F6A">
        <w:rPr>
          <w:rFonts w:ascii="Times New Roman" w:hAnsi="Times New Roman"/>
          <w:iCs/>
          <w:sz w:val="24"/>
          <w:szCs w:val="24"/>
        </w:rPr>
        <w:t xml:space="preserve"> та </w:t>
      </w:r>
      <w:proofErr w:type="spellStart"/>
      <w:r w:rsidRPr="005C4F6A">
        <w:rPr>
          <w:rFonts w:ascii="Times New Roman" w:hAnsi="Times New Roman"/>
          <w:iCs/>
          <w:sz w:val="24"/>
          <w:szCs w:val="24"/>
        </w:rPr>
        <w:t>відпочинку</w:t>
      </w:r>
      <w:proofErr w:type="spellEnd"/>
      <w:r w:rsidRPr="005C4F6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C4F6A">
        <w:rPr>
          <w:rFonts w:ascii="Times New Roman" w:hAnsi="Times New Roman"/>
          <w:iCs/>
          <w:sz w:val="24"/>
          <w:szCs w:val="24"/>
        </w:rPr>
        <w:t>що</w:t>
      </w:r>
      <w:proofErr w:type="spellEnd"/>
      <w:r w:rsidRPr="005C4F6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C4F6A">
        <w:rPr>
          <w:rFonts w:ascii="Times New Roman" w:hAnsi="Times New Roman"/>
          <w:iCs/>
          <w:sz w:val="24"/>
          <w:szCs w:val="24"/>
        </w:rPr>
        <w:t>затверджений</w:t>
      </w:r>
      <w:proofErr w:type="spellEnd"/>
      <w:r w:rsidRPr="005C4F6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C4F6A">
        <w:rPr>
          <w:rFonts w:ascii="Times New Roman" w:hAnsi="Times New Roman"/>
          <w:iCs/>
          <w:sz w:val="24"/>
          <w:szCs w:val="24"/>
        </w:rPr>
        <w:t>постановою</w:t>
      </w:r>
      <w:proofErr w:type="spellEnd"/>
      <w:r w:rsidRPr="005C4F6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C4F6A">
        <w:rPr>
          <w:rFonts w:ascii="Times New Roman" w:hAnsi="Times New Roman"/>
          <w:iCs/>
          <w:sz w:val="24"/>
          <w:szCs w:val="24"/>
        </w:rPr>
        <w:t>Кабінету</w:t>
      </w:r>
      <w:proofErr w:type="spellEnd"/>
      <w:r w:rsidRPr="005C4F6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C4F6A">
        <w:rPr>
          <w:rFonts w:ascii="Times New Roman" w:hAnsi="Times New Roman"/>
          <w:iCs/>
          <w:sz w:val="24"/>
          <w:szCs w:val="24"/>
        </w:rPr>
        <w:t>Міні</w:t>
      </w:r>
      <w:proofErr w:type="gramStart"/>
      <w:r w:rsidRPr="005C4F6A">
        <w:rPr>
          <w:rFonts w:ascii="Times New Roman" w:hAnsi="Times New Roman"/>
          <w:iCs/>
          <w:sz w:val="24"/>
          <w:szCs w:val="24"/>
        </w:rPr>
        <w:t>стр</w:t>
      </w:r>
      <w:proofErr w:type="gramEnd"/>
      <w:r w:rsidRPr="005C4F6A">
        <w:rPr>
          <w:rFonts w:ascii="Times New Roman" w:hAnsi="Times New Roman"/>
          <w:iCs/>
          <w:sz w:val="24"/>
          <w:szCs w:val="24"/>
        </w:rPr>
        <w:t>ів</w:t>
      </w:r>
      <w:proofErr w:type="spellEnd"/>
      <w:r w:rsidRPr="005C4F6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C4F6A">
        <w:rPr>
          <w:rFonts w:ascii="Times New Roman" w:hAnsi="Times New Roman"/>
          <w:iCs/>
          <w:sz w:val="24"/>
          <w:szCs w:val="24"/>
        </w:rPr>
        <w:t>України</w:t>
      </w:r>
      <w:proofErr w:type="spellEnd"/>
      <w:r w:rsidRPr="005C4F6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C4F6A">
        <w:rPr>
          <w:rFonts w:ascii="Times New Roman" w:hAnsi="Times New Roman"/>
          <w:iCs/>
          <w:sz w:val="24"/>
          <w:szCs w:val="24"/>
        </w:rPr>
        <w:t>від</w:t>
      </w:r>
      <w:proofErr w:type="spellEnd"/>
      <w:r w:rsidRPr="005C4F6A">
        <w:rPr>
          <w:rFonts w:ascii="Times New Roman" w:hAnsi="Times New Roman"/>
          <w:iCs/>
          <w:sz w:val="24"/>
          <w:szCs w:val="24"/>
        </w:rPr>
        <w:t xml:space="preserve"> 28.04.2009 №422 </w:t>
      </w: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</w:rPr>
        <w:t>зі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змінами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) </w:t>
      </w:r>
      <w:r w:rsidRPr="005C4F6A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Pr="005C4F6A">
        <w:rPr>
          <w:rFonts w:ascii="Times New Roman" w:hAnsi="Times New Roman"/>
          <w:iCs/>
          <w:sz w:val="24"/>
          <w:szCs w:val="24"/>
        </w:rPr>
        <w:t>надати</w:t>
      </w:r>
      <w:proofErr w:type="spellEnd"/>
      <w:r w:rsidRPr="005C4F6A">
        <w:rPr>
          <w:rFonts w:ascii="Times New Roman" w:hAnsi="Times New Roman"/>
          <w:iCs/>
          <w:sz w:val="24"/>
          <w:szCs w:val="24"/>
        </w:rPr>
        <w:t xml:space="preserve"> у </w:t>
      </w:r>
      <w:proofErr w:type="spellStart"/>
      <w:r w:rsidRPr="005C4F6A">
        <w:rPr>
          <w:rFonts w:ascii="Times New Roman" w:hAnsi="Times New Roman"/>
          <w:iCs/>
          <w:sz w:val="24"/>
          <w:szCs w:val="24"/>
        </w:rPr>
        <w:t>складі</w:t>
      </w:r>
      <w:proofErr w:type="spellEnd"/>
      <w:r w:rsidRPr="005C4F6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C4F6A">
        <w:rPr>
          <w:rFonts w:ascii="Times New Roman" w:hAnsi="Times New Roman"/>
          <w:iCs/>
          <w:sz w:val="24"/>
          <w:szCs w:val="24"/>
        </w:rPr>
        <w:t>тендерної</w:t>
      </w:r>
      <w:proofErr w:type="spellEnd"/>
      <w:r w:rsidRPr="005C4F6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C4F6A">
        <w:rPr>
          <w:rFonts w:ascii="Times New Roman" w:hAnsi="Times New Roman"/>
          <w:iCs/>
          <w:sz w:val="24"/>
          <w:szCs w:val="24"/>
        </w:rPr>
        <w:t>пропозиції</w:t>
      </w:r>
      <w:proofErr w:type="spellEnd"/>
      <w:r w:rsidRPr="005C4F6A">
        <w:rPr>
          <w:rFonts w:ascii="Times New Roman" w:hAnsi="Times New Roman"/>
          <w:iCs/>
          <w:sz w:val="24"/>
          <w:szCs w:val="24"/>
        </w:rPr>
        <w:t>).</w:t>
      </w:r>
    </w:p>
    <w:p w:rsidR="00AE32EB" w:rsidRPr="00EE1E93" w:rsidRDefault="00AE32EB" w:rsidP="00AE32EB">
      <w:pPr>
        <w:pStyle w:val="a4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u w:color="FFFFFF" w:themeColor="background1"/>
        </w:rPr>
      </w:pPr>
    </w:p>
    <w:p w:rsidR="00FB6AFF" w:rsidRPr="00AE32EB" w:rsidRDefault="00FB6AFF" w:rsidP="00FB6A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E5329" w:rsidRPr="006F315D" w:rsidRDefault="008E5329" w:rsidP="000573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sectPr w:rsidR="008E5329" w:rsidRPr="006F315D" w:rsidSect="009D6468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2B2D"/>
    <w:multiLevelType w:val="hybridMultilevel"/>
    <w:tmpl w:val="22243466"/>
    <w:lvl w:ilvl="0" w:tplc="343E851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2EC8"/>
    <w:rsid w:val="0004050C"/>
    <w:rsid w:val="0005730E"/>
    <w:rsid w:val="00060975"/>
    <w:rsid w:val="00065828"/>
    <w:rsid w:val="000B244D"/>
    <w:rsid w:val="0011753C"/>
    <w:rsid w:val="00200737"/>
    <w:rsid w:val="0021080F"/>
    <w:rsid w:val="002167A1"/>
    <w:rsid w:val="00266A0E"/>
    <w:rsid w:val="00276F51"/>
    <w:rsid w:val="0028167B"/>
    <w:rsid w:val="002A4F24"/>
    <w:rsid w:val="002C63B4"/>
    <w:rsid w:val="003D3966"/>
    <w:rsid w:val="00405B21"/>
    <w:rsid w:val="00422F8B"/>
    <w:rsid w:val="004C6F15"/>
    <w:rsid w:val="004D62AC"/>
    <w:rsid w:val="004D6729"/>
    <w:rsid w:val="004E0FD0"/>
    <w:rsid w:val="004E4456"/>
    <w:rsid w:val="004E519A"/>
    <w:rsid w:val="004F36B5"/>
    <w:rsid w:val="004F6CFD"/>
    <w:rsid w:val="005478C2"/>
    <w:rsid w:val="005B7423"/>
    <w:rsid w:val="0061230B"/>
    <w:rsid w:val="006B56D7"/>
    <w:rsid w:val="006F315D"/>
    <w:rsid w:val="00726549"/>
    <w:rsid w:val="00755BFD"/>
    <w:rsid w:val="00777B85"/>
    <w:rsid w:val="00804550"/>
    <w:rsid w:val="008B002F"/>
    <w:rsid w:val="008D229A"/>
    <w:rsid w:val="008E5329"/>
    <w:rsid w:val="008F2B69"/>
    <w:rsid w:val="009B65A3"/>
    <w:rsid w:val="009D6468"/>
    <w:rsid w:val="00AE32EB"/>
    <w:rsid w:val="00AF2EC8"/>
    <w:rsid w:val="00B43F13"/>
    <w:rsid w:val="00B5047D"/>
    <w:rsid w:val="00C0325D"/>
    <w:rsid w:val="00C27B41"/>
    <w:rsid w:val="00CB3526"/>
    <w:rsid w:val="00CF5587"/>
    <w:rsid w:val="00D12172"/>
    <w:rsid w:val="00D2354D"/>
    <w:rsid w:val="00D24231"/>
    <w:rsid w:val="00D51BA9"/>
    <w:rsid w:val="00D54DEC"/>
    <w:rsid w:val="00DB07DB"/>
    <w:rsid w:val="00E22173"/>
    <w:rsid w:val="00E23195"/>
    <w:rsid w:val="00E37F5B"/>
    <w:rsid w:val="00E64174"/>
    <w:rsid w:val="00E85A13"/>
    <w:rsid w:val="00EB624B"/>
    <w:rsid w:val="00EE1E93"/>
    <w:rsid w:val="00F00D43"/>
    <w:rsid w:val="00F0156E"/>
    <w:rsid w:val="00F37F94"/>
    <w:rsid w:val="00FB6AFF"/>
    <w:rsid w:val="00FC0D72"/>
    <w:rsid w:val="00FD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D72"/>
    <w:rPr>
      <w:color w:val="0000FF" w:themeColor="hyperlink"/>
      <w:u w:val="single"/>
    </w:rPr>
  </w:style>
  <w:style w:type="paragraph" w:styleId="a4">
    <w:name w:val="List Paragraph"/>
    <w:basedOn w:val="a"/>
    <w:qFormat/>
    <w:rsid w:val="008E5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D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5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B03F8-A9CD-42F9-AC4C-5AE9E837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Admin</cp:lastModifiedBy>
  <cp:revision>24</cp:revision>
  <dcterms:created xsi:type="dcterms:W3CDTF">2023-12-11T12:30:00Z</dcterms:created>
  <dcterms:modified xsi:type="dcterms:W3CDTF">2025-06-02T11:34:00Z</dcterms:modified>
</cp:coreProperties>
</file>