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99F" w:rsidRDefault="00E5799F" w:rsidP="00F33728">
      <w:pPr>
        <w:spacing w:after="0"/>
        <w:ind w:left="4820"/>
        <w:jc w:val="both"/>
        <w:rPr>
          <w:rFonts w:ascii="Times New Roman" w:hAnsi="Times New Roman" w:cs="Times New Roman"/>
          <w:b/>
          <w:sz w:val="28"/>
          <w:szCs w:val="28"/>
          <w:lang w:val="uk-UA"/>
        </w:rPr>
      </w:pPr>
    </w:p>
    <w:p w:rsidR="00E5799F" w:rsidRDefault="00E5799F" w:rsidP="00F33728">
      <w:pPr>
        <w:spacing w:after="0"/>
        <w:ind w:left="4820"/>
        <w:jc w:val="both"/>
        <w:rPr>
          <w:rFonts w:ascii="Times New Roman" w:hAnsi="Times New Roman" w:cs="Times New Roman"/>
          <w:b/>
          <w:sz w:val="28"/>
          <w:szCs w:val="28"/>
          <w:lang w:val="uk-UA"/>
        </w:rPr>
      </w:pPr>
    </w:p>
    <w:p w:rsidR="00E5799F" w:rsidRDefault="00E5799F" w:rsidP="00F33728">
      <w:pPr>
        <w:spacing w:after="0"/>
        <w:ind w:left="4820"/>
        <w:jc w:val="both"/>
        <w:rPr>
          <w:rFonts w:ascii="Times New Roman" w:hAnsi="Times New Roman" w:cs="Times New Roman"/>
          <w:b/>
          <w:sz w:val="28"/>
          <w:szCs w:val="28"/>
          <w:lang w:val="uk-UA"/>
        </w:rPr>
      </w:pPr>
    </w:p>
    <w:p w:rsidR="00F33728" w:rsidRPr="00F33728" w:rsidRDefault="00F33728" w:rsidP="00F33728">
      <w:pPr>
        <w:spacing w:after="0"/>
        <w:ind w:left="4820"/>
        <w:jc w:val="both"/>
        <w:rPr>
          <w:rFonts w:ascii="Times New Roman" w:hAnsi="Times New Roman" w:cs="Times New Roman"/>
          <w:b/>
          <w:sz w:val="28"/>
          <w:szCs w:val="28"/>
          <w:lang w:val="uk-UA"/>
        </w:rPr>
      </w:pPr>
      <w:r w:rsidRPr="00F33728">
        <w:rPr>
          <w:rFonts w:ascii="Times New Roman" w:hAnsi="Times New Roman" w:cs="Times New Roman"/>
          <w:b/>
          <w:sz w:val="28"/>
          <w:szCs w:val="28"/>
          <w:lang w:val="uk-UA"/>
        </w:rPr>
        <w:t>ЗАТВЕРДЖЕНО</w:t>
      </w:r>
    </w:p>
    <w:p w:rsidR="00F33728" w:rsidRPr="00F33728" w:rsidRDefault="00F33728" w:rsidP="00F33728">
      <w:pPr>
        <w:spacing w:after="0"/>
        <w:ind w:left="4820"/>
        <w:jc w:val="both"/>
        <w:rPr>
          <w:rFonts w:ascii="Times New Roman" w:hAnsi="Times New Roman" w:cs="Times New Roman"/>
          <w:sz w:val="28"/>
          <w:szCs w:val="28"/>
          <w:lang w:val="uk-UA"/>
        </w:rPr>
      </w:pPr>
      <w:r w:rsidRPr="00F33728">
        <w:rPr>
          <w:rFonts w:ascii="Times New Roman" w:hAnsi="Times New Roman" w:cs="Times New Roman"/>
          <w:sz w:val="28"/>
          <w:szCs w:val="28"/>
          <w:lang w:val="uk-UA"/>
        </w:rPr>
        <w:t>рішенням Грушівської сільської ради</w:t>
      </w:r>
    </w:p>
    <w:p w:rsidR="00F33728" w:rsidRPr="00F33728" w:rsidRDefault="00F33728" w:rsidP="00F33728">
      <w:pPr>
        <w:spacing w:after="0"/>
        <w:ind w:left="4820"/>
        <w:jc w:val="both"/>
        <w:rPr>
          <w:rFonts w:ascii="Times New Roman" w:hAnsi="Times New Roman" w:cs="Times New Roman"/>
          <w:sz w:val="28"/>
          <w:szCs w:val="28"/>
          <w:lang w:val="uk-UA"/>
        </w:rPr>
      </w:pPr>
      <w:r w:rsidRPr="00F33728">
        <w:rPr>
          <w:rFonts w:ascii="Times New Roman" w:hAnsi="Times New Roman" w:cs="Times New Roman"/>
          <w:sz w:val="28"/>
          <w:szCs w:val="28"/>
          <w:lang w:val="uk-UA"/>
        </w:rPr>
        <w:t>від 08.10.2025 року №</w:t>
      </w:r>
      <w:r w:rsidR="009329BB">
        <w:rPr>
          <w:rFonts w:ascii="Times New Roman" w:hAnsi="Times New Roman" w:cs="Times New Roman"/>
          <w:sz w:val="28"/>
          <w:szCs w:val="28"/>
          <w:lang w:val="uk-UA"/>
        </w:rPr>
        <w:t xml:space="preserve"> 645</w:t>
      </w:r>
    </w:p>
    <w:p w:rsidR="00F33728" w:rsidRPr="00F33728" w:rsidRDefault="009329BB" w:rsidP="00F33728">
      <w:pPr>
        <w:spacing w:after="0"/>
        <w:ind w:left="48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 </w:t>
      </w:r>
      <w:proofErr w:type="spellStart"/>
      <w:r w:rsidR="00F33728" w:rsidRPr="00F33728">
        <w:rPr>
          <w:rFonts w:ascii="Times New Roman" w:hAnsi="Times New Roman" w:cs="Times New Roman"/>
          <w:sz w:val="28"/>
          <w:szCs w:val="28"/>
          <w:lang w:val="uk-UA"/>
        </w:rPr>
        <w:t>Грушівськ</w:t>
      </w:r>
      <w:r>
        <w:rPr>
          <w:rFonts w:ascii="Times New Roman" w:hAnsi="Times New Roman" w:cs="Times New Roman"/>
          <w:sz w:val="28"/>
          <w:szCs w:val="28"/>
          <w:lang w:val="uk-UA"/>
        </w:rPr>
        <w:t>ого</w:t>
      </w:r>
      <w:proofErr w:type="spellEnd"/>
      <w:r w:rsidR="00F33728" w:rsidRPr="00F33728">
        <w:rPr>
          <w:rFonts w:ascii="Times New Roman" w:hAnsi="Times New Roman" w:cs="Times New Roman"/>
          <w:sz w:val="28"/>
          <w:szCs w:val="28"/>
          <w:lang w:val="uk-UA"/>
        </w:rPr>
        <w:t xml:space="preserve"> сільськ</w:t>
      </w:r>
      <w:r>
        <w:rPr>
          <w:rFonts w:ascii="Times New Roman" w:hAnsi="Times New Roman" w:cs="Times New Roman"/>
          <w:sz w:val="28"/>
          <w:szCs w:val="28"/>
          <w:lang w:val="uk-UA"/>
        </w:rPr>
        <w:t>ого</w:t>
      </w:r>
      <w:r w:rsidR="00F33728" w:rsidRPr="00F33728">
        <w:rPr>
          <w:rFonts w:ascii="Times New Roman" w:hAnsi="Times New Roman" w:cs="Times New Roman"/>
          <w:sz w:val="28"/>
          <w:szCs w:val="28"/>
          <w:lang w:val="uk-UA"/>
        </w:rPr>
        <w:t xml:space="preserve"> голов</w:t>
      </w:r>
      <w:r>
        <w:rPr>
          <w:rFonts w:ascii="Times New Roman" w:hAnsi="Times New Roman" w:cs="Times New Roman"/>
          <w:sz w:val="28"/>
          <w:szCs w:val="28"/>
          <w:lang w:val="uk-UA"/>
        </w:rPr>
        <w:t>и</w:t>
      </w:r>
    </w:p>
    <w:p w:rsidR="00F33728" w:rsidRPr="00F33728" w:rsidRDefault="00F33728" w:rsidP="00F33728">
      <w:pPr>
        <w:spacing w:after="0"/>
        <w:ind w:left="4820"/>
        <w:jc w:val="both"/>
        <w:rPr>
          <w:rFonts w:ascii="Times New Roman" w:hAnsi="Times New Roman" w:cs="Times New Roman"/>
          <w:sz w:val="28"/>
          <w:szCs w:val="28"/>
          <w:lang w:val="uk-UA"/>
        </w:rPr>
      </w:pPr>
      <w:r w:rsidRPr="00F33728">
        <w:rPr>
          <w:rFonts w:ascii="Times New Roman" w:hAnsi="Times New Roman" w:cs="Times New Roman"/>
          <w:sz w:val="28"/>
          <w:szCs w:val="28"/>
          <w:lang w:val="uk-UA"/>
        </w:rPr>
        <w:t xml:space="preserve">____________ </w:t>
      </w:r>
      <w:r w:rsidR="009329BB">
        <w:rPr>
          <w:rFonts w:ascii="Times New Roman" w:hAnsi="Times New Roman" w:cs="Times New Roman"/>
          <w:sz w:val="28"/>
          <w:szCs w:val="28"/>
          <w:lang w:val="uk-UA"/>
        </w:rPr>
        <w:t>Наталя ЛЮБАВІНА</w:t>
      </w:r>
    </w:p>
    <w:p w:rsidR="00F33728" w:rsidRPr="00F33728" w:rsidRDefault="00F33728" w:rsidP="00F33728">
      <w:pPr>
        <w:spacing w:before="240" w:after="240"/>
        <w:jc w:val="center"/>
        <w:rPr>
          <w:rFonts w:ascii="Times New Roman" w:hAnsi="Times New Roman" w:cs="Times New Roman"/>
          <w:sz w:val="28"/>
          <w:szCs w:val="28"/>
          <w:lang w:val="uk-UA"/>
        </w:rPr>
      </w:pPr>
    </w:p>
    <w:p w:rsidR="00F33728" w:rsidRPr="00F33728" w:rsidRDefault="00F33728" w:rsidP="00F33728">
      <w:pPr>
        <w:spacing w:before="240" w:after="240"/>
        <w:jc w:val="center"/>
        <w:rPr>
          <w:rFonts w:ascii="Times New Roman" w:hAnsi="Times New Roman" w:cs="Times New Roman"/>
          <w:sz w:val="28"/>
          <w:szCs w:val="28"/>
          <w:lang w:val="uk-UA"/>
        </w:rPr>
      </w:pPr>
    </w:p>
    <w:p w:rsidR="00F33728" w:rsidRPr="00F33728" w:rsidRDefault="00F33728" w:rsidP="00F33728">
      <w:pPr>
        <w:spacing w:before="240" w:after="240"/>
        <w:jc w:val="center"/>
        <w:rPr>
          <w:rFonts w:ascii="Times New Roman" w:hAnsi="Times New Roman" w:cs="Times New Roman"/>
          <w:sz w:val="28"/>
          <w:szCs w:val="28"/>
          <w:lang w:val="uk-UA"/>
        </w:rPr>
      </w:pPr>
    </w:p>
    <w:p w:rsidR="00F33728" w:rsidRPr="00F33728" w:rsidRDefault="00F33728" w:rsidP="00F33728">
      <w:pPr>
        <w:spacing w:before="240" w:after="240"/>
        <w:jc w:val="center"/>
        <w:rPr>
          <w:rFonts w:ascii="Times New Roman" w:hAnsi="Times New Roman" w:cs="Times New Roman"/>
          <w:sz w:val="28"/>
          <w:szCs w:val="28"/>
          <w:lang w:val="uk-UA"/>
        </w:rPr>
      </w:pPr>
    </w:p>
    <w:p w:rsidR="00F33728" w:rsidRPr="00F33728" w:rsidRDefault="00F33728" w:rsidP="00F33728">
      <w:pPr>
        <w:spacing w:before="240" w:after="240"/>
        <w:jc w:val="center"/>
        <w:rPr>
          <w:rFonts w:ascii="Times New Roman" w:hAnsi="Times New Roman" w:cs="Times New Roman"/>
          <w:sz w:val="28"/>
          <w:szCs w:val="28"/>
          <w:lang w:val="uk-UA"/>
        </w:rPr>
      </w:pPr>
    </w:p>
    <w:p w:rsidR="00F33728" w:rsidRPr="00F33728" w:rsidRDefault="00F33728" w:rsidP="00F33728">
      <w:pPr>
        <w:spacing w:after="0"/>
        <w:jc w:val="center"/>
        <w:rPr>
          <w:rFonts w:ascii="Times New Roman" w:hAnsi="Times New Roman" w:cs="Times New Roman"/>
          <w:b/>
          <w:sz w:val="40"/>
          <w:szCs w:val="28"/>
          <w:lang w:val="uk-UA"/>
        </w:rPr>
      </w:pPr>
      <w:bookmarkStart w:id="0" w:name="_GoBack"/>
      <w:r w:rsidRPr="00F33728">
        <w:rPr>
          <w:rFonts w:ascii="Times New Roman" w:hAnsi="Times New Roman" w:cs="Times New Roman"/>
          <w:b/>
          <w:sz w:val="40"/>
          <w:szCs w:val="28"/>
          <w:lang w:val="uk-UA"/>
        </w:rPr>
        <w:t>ПРОГРАМА</w:t>
      </w:r>
    </w:p>
    <w:bookmarkEnd w:id="0"/>
    <w:p w:rsidR="00F33728" w:rsidRPr="00A72C08" w:rsidRDefault="00F33728" w:rsidP="00F33728">
      <w:pPr>
        <w:spacing w:after="0"/>
        <w:jc w:val="center"/>
        <w:rPr>
          <w:rFonts w:ascii="Times New Roman" w:hAnsi="Times New Roman" w:cs="Times New Roman"/>
          <w:sz w:val="40"/>
          <w:szCs w:val="28"/>
          <w:lang w:val="uk-UA"/>
        </w:rPr>
      </w:pPr>
      <w:r w:rsidRPr="00A72C08">
        <w:rPr>
          <w:rFonts w:ascii="Times New Roman" w:hAnsi="Times New Roman" w:cs="Times New Roman"/>
          <w:sz w:val="40"/>
          <w:szCs w:val="28"/>
          <w:lang w:val="uk-UA"/>
        </w:rPr>
        <w:t>національно-патріотичного виховання дітей та молоді</w:t>
      </w:r>
    </w:p>
    <w:p w:rsidR="00F33728" w:rsidRPr="00A72C08" w:rsidRDefault="00F33728" w:rsidP="00F33728">
      <w:pPr>
        <w:spacing w:after="0"/>
        <w:jc w:val="center"/>
        <w:rPr>
          <w:rFonts w:ascii="Times New Roman" w:hAnsi="Times New Roman" w:cs="Times New Roman"/>
          <w:sz w:val="40"/>
          <w:szCs w:val="28"/>
          <w:lang w:val="uk-UA"/>
        </w:rPr>
      </w:pPr>
      <w:r w:rsidRPr="00A72C08">
        <w:rPr>
          <w:rFonts w:ascii="Times New Roman" w:hAnsi="Times New Roman" w:cs="Times New Roman"/>
          <w:sz w:val="40"/>
          <w:szCs w:val="28"/>
          <w:lang w:val="uk-UA"/>
        </w:rPr>
        <w:t xml:space="preserve">в </w:t>
      </w:r>
      <w:proofErr w:type="spellStart"/>
      <w:r w:rsidRPr="00A72C08">
        <w:rPr>
          <w:rFonts w:ascii="Times New Roman" w:hAnsi="Times New Roman" w:cs="Times New Roman"/>
          <w:sz w:val="40"/>
          <w:szCs w:val="28"/>
          <w:lang w:val="uk-UA"/>
        </w:rPr>
        <w:t>Грушівській</w:t>
      </w:r>
      <w:proofErr w:type="spellEnd"/>
      <w:r w:rsidRPr="00A72C08">
        <w:rPr>
          <w:rFonts w:ascii="Times New Roman" w:hAnsi="Times New Roman" w:cs="Times New Roman"/>
          <w:sz w:val="40"/>
          <w:szCs w:val="28"/>
          <w:lang w:val="uk-UA"/>
        </w:rPr>
        <w:t xml:space="preserve"> територіальній громаді</w:t>
      </w:r>
    </w:p>
    <w:p w:rsidR="00F33728" w:rsidRPr="00A72C08" w:rsidRDefault="00F33728" w:rsidP="00F33728">
      <w:pPr>
        <w:spacing w:after="240"/>
        <w:jc w:val="center"/>
        <w:rPr>
          <w:rFonts w:ascii="Times New Roman" w:hAnsi="Times New Roman" w:cs="Times New Roman"/>
          <w:sz w:val="40"/>
          <w:szCs w:val="28"/>
          <w:lang w:val="uk-UA"/>
        </w:rPr>
      </w:pPr>
      <w:r w:rsidRPr="00A72C08">
        <w:rPr>
          <w:rFonts w:ascii="Times New Roman" w:hAnsi="Times New Roman" w:cs="Times New Roman"/>
          <w:sz w:val="40"/>
          <w:szCs w:val="28"/>
          <w:lang w:val="uk-UA"/>
        </w:rPr>
        <w:t>на 2026 – 2030 роки</w:t>
      </w:r>
    </w:p>
    <w:p w:rsidR="00F33728" w:rsidRPr="00F33728" w:rsidRDefault="00F33728" w:rsidP="00F33728">
      <w:pPr>
        <w:spacing w:after="240"/>
        <w:rPr>
          <w:rFonts w:ascii="Times New Roman" w:hAnsi="Times New Roman" w:cs="Times New Roman"/>
          <w:sz w:val="28"/>
          <w:szCs w:val="28"/>
          <w:lang w:val="uk-UA"/>
        </w:rPr>
      </w:pPr>
    </w:p>
    <w:p w:rsidR="00F33728" w:rsidRPr="00F33728" w:rsidRDefault="00F33728" w:rsidP="00F33728">
      <w:pPr>
        <w:spacing w:after="240"/>
        <w:rPr>
          <w:rFonts w:ascii="Times New Roman" w:hAnsi="Times New Roman" w:cs="Times New Roman"/>
          <w:sz w:val="28"/>
          <w:szCs w:val="28"/>
          <w:lang w:val="uk-UA"/>
        </w:rPr>
      </w:pPr>
    </w:p>
    <w:p w:rsidR="00F33728" w:rsidRPr="00F33728" w:rsidRDefault="00F33728" w:rsidP="00F33728">
      <w:pPr>
        <w:spacing w:after="240"/>
        <w:rPr>
          <w:rFonts w:ascii="Times New Roman" w:hAnsi="Times New Roman" w:cs="Times New Roman"/>
          <w:sz w:val="28"/>
          <w:szCs w:val="28"/>
          <w:lang w:val="uk-UA"/>
        </w:rPr>
      </w:pPr>
    </w:p>
    <w:p w:rsidR="00F33728" w:rsidRPr="00F33728" w:rsidRDefault="00F33728" w:rsidP="00F33728">
      <w:pPr>
        <w:spacing w:after="240"/>
        <w:rPr>
          <w:rFonts w:ascii="Times New Roman" w:hAnsi="Times New Roman" w:cs="Times New Roman"/>
          <w:sz w:val="28"/>
          <w:szCs w:val="28"/>
          <w:lang w:val="uk-UA"/>
        </w:rPr>
      </w:pPr>
    </w:p>
    <w:p w:rsidR="00F33728" w:rsidRPr="00F33728" w:rsidRDefault="00F33728" w:rsidP="00F33728">
      <w:pPr>
        <w:spacing w:after="240"/>
        <w:rPr>
          <w:rFonts w:ascii="Times New Roman" w:hAnsi="Times New Roman" w:cs="Times New Roman"/>
          <w:sz w:val="28"/>
          <w:szCs w:val="28"/>
          <w:lang w:val="uk-UA"/>
        </w:rPr>
      </w:pPr>
    </w:p>
    <w:p w:rsidR="00F33728" w:rsidRPr="00F33728" w:rsidRDefault="00F33728" w:rsidP="00F33728">
      <w:pPr>
        <w:spacing w:after="240"/>
        <w:rPr>
          <w:rFonts w:ascii="Times New Roman" w:hAnsi="Times New Roman" w:cs="Times New Roman"/>
          <w:sz w:val="28"/>
          <w:szCs w:val="28"/>
          <w:lang w:val="uk-UA"/>
        </w:rPr>
      </w:pPr>
    </w:p>
    <w:p w:rsidR="00F33728" w:rsidRPr="00F33728" w:rsidRDefault="00F33728" w:rsidP="00F33728">
      <w:pPr>
        <w:spacing w:after="240"/>
        <w:rPr>
          <w:rFonts w:ascii="Times New Roman" w:hAnsi="Times New Roman" w:cs="Times New Roman"/>
          <w:sz w:val="28"/>
          <w:szCs w:val="28"/>
          <w:lang w:val="uk-UA"/>
        </w:rPr>
      </w:pPr>
    </w:p>
    <w:p w:rsidR="00F33728" w:rsidRPr="00F33728" w:rsidRDefault="00F33728" w:rsidP="00F33728">
      <w:pPr>
        <w:spacing w:after="240"/>
        <w:rPr>
          <w:rFonts w:ascii="Times New Roman" w:hAnsi="Times New Roman" w:cs="Times New Roman"/>
          <w:sz w:val="28"/>
          <w:szCs w:val="28"/>
          <w:lang w:val="uk-UA"/>
        </w:rPr>
      </w:pPr>
    </w:p>
    <w:p w:rsidR="00F33728" w:rsidRPr="00F33728" w:rsidRDefault="00F33728" w:rsidP="00F33728">
      <w:pPr>
        <w:spacing w:after="240"/>
        <w:rPr>
          <w:rFonts w:ascii="Times New Roman" w:hAnsi="Times New Roman" w:cs="Times New Roman"/>
          <w:sz w:val="28"/>
          <w:szCs w:val="28"/>
          <w:lang w:val="uk-UA"/>
        </w:rPr>
      </w:pPr>
    </w:p>
    <w:p w:rsidR="00F33728" w:rsidRDefault="00F33728" w:rsidP="00F33728">
      <w:pPr>
        <w:spacing w:after="240"/>
        <w:rPr>
          <w:rFonts w:ascii="Times New Roman" w:hAnsi="Times New Roman" w:cs="Times New Roman"/>
          <w:sz w:val="28"/>
          <w:szCs w:val="28"/>
          <w:lang w:val="uk-UA"/>
        </w:rPr>
      </w:pPr>
    </w:p>
    <w:p w:rsidR="00A72C08" w:rsidRPr="00F33728" w:rsidRDefault="00A72C08" w:rsidP="00F33728">
      <w:pPr>
        <w:spacing w:after="240"/>
        <w:rPr>
          <w:rFonts w:ascii="Times New Roman" w:hAnsi="Times New Roman" w:cs="Times New Roman"/>
          <w:sz w:val="28"/>
          <w:szCs w:val="28"/>
          <w:lang w:val="uk-UA"/>
        </w:rPr>
      </w:pPr>
    </w:p>
    <w:p w:rsidR="00F33728" w:rsidRPr="00F33728" w:rsidRDefault="00F33728" w:rsidP="00F33728">
      <w:pPr>
        <w:spacing w:after="240"/>
        <w:jc w:val="center"/>
        <w:rPr>
          <w:rFonts w:ascii="Times New Roman" w:hAnsi="Times New Roman" w:cs="Times New Roman"/>
          <w:sz w:val="28"/>
          <w:szCs w:val="28"/>
          <w:lang w:val="uk-UA"/>
        </w:rPr>
      </w:pPr>
      <w:r w:rsidRPr="00F33728">
        <w:rPr>
          <w:rFonts w:ascii="Times New Roman" w:hAnsi="Times New Roman" w:cs="Times New Roman"/>
          <w:sz w:val="28"/>
          <w:szCs w:val="28"/>
          <w:lang w:val="uk-UA"/>
        </w:rPr>
        <w:lastRenderedPageBreak/>
        <w:t>с. Грушівка, 2025 рік</w:t>
      </w:r>
    </w:p>
    <w:p w:rsidR="00E5799F" w:rsidRDefault="00E5799F" w:rsidP="00F33728">
      <w:pPr>
        <w:shd w:val="clear" w:color="auto" w:fill="FFFFFF"/>
        <w:spacing w:after="167" w:line="240" w:lineRule="auto"/>
        <w:ind w:firstLine="502"/>
        <w:jc w:val="right"/>
        <w:rPr>
          <w:rFonts w:ascii="Times New Roman" w:hAnsi="Times New Roman" w:cs="Times New Roman"/>
          <w:sz w:val="28"/>
          <w:szCs w:val="28"/>
          <w:lang w:val="uk-UA"/>
        </w:rPr>
      </w:pPr>
    </w:p>
    <w:p w:rsidR="00F33728" w:rsidRPr="00F33728" w:rsidRDefault="00F33728" w:rsidP="00F33728">
      <w:pPr>
        <w:shd w:val="clear" w:color="auto" w:fill="FFFFFF"/>
        <w:spacing w:after="167" w:line="240" w:lineRule="auto"/>
        <w:ind w:firstLine="502"/>
        <w:jc w:val="right"/>
        <w:rPr>
          <w:rFonts w:ascii="Times New Roman" w:hAnsi="Times New Roman" w:cs="Times New Roman"/>
          <w:sz w:val="28"/>
          <w:szCs w:val="28"/>
          <w:lang w:val="uk-UA"/>
        </w:rPr>
      </w:pPr>
      <w:r w:rsidRPr="00F33728">
        <w:rPr>
          <w:rFonts w:ascii="Times New Roman" w:hAnsi="Times New Roman" w:cs="Times New Roman"/>
          <w:sz w:val="28"/>
          <w:szCs w:val="28"/>
          <w:lang w:val="uk-UA"/>
        </w:rPr>
        <w:t>Додаток 1 до Програми</w:t>
      </w:r>
    </w:p>
    <w:p w:rsidR="00F33728" w:rsidRPr="00F33728" w:rsidRDefault="00F33728" w:rsidP="00F33728">
      <w:pPr>
        <w:shd w:val="clear" w:color="auto" w:fill="FFFFFF"/>
        <w:spacing w:before="240" w:after="167" w:line="240" w:lineRule="auto"/>
        <w:ind w:firstLine="502"/>
        <w:jc w:val="center"/>
        <w:rPr>
          <w:rFonts w:ascii="Times New Roman" w:hAnsi="Times New Roman" w:cs="Times New Roman"/>
          <w:b/>
          <w:sz w:val="28"/>
          <w:szCs w:val="28"/>
          <w:lang w:val="uk-UA"/>
        </w:rPr>
      </w:pPr>
      <w:r w:rsidRPr="00F33728">
        <w:rPr>
          <w:rFonts w:ascii="Times New Roman" w:hAnsi="Times New Roman" w:cs="Times New Roman"/>
          <w:b/>
          <w:sz w:val="28"/>
          <w:szCs w:val="28"/>
          <w:lang w:val="uk-UA"/>
        </w:rPr>
        <w:t>ПАСПОРТ ПРОГРАМИ</w:t>
      </w:r>
    </w:p>
    <w:tbl>
      <w:tblPr>
        <w:tblStyle w:val="a4"/>
        <w:tblW w:w="9747" w:type="dxa"/>
        <w:tblLook w:val="04A0" w:firstRow="1" w:lastRow="0" w:firstColumn="1" w:lastColumn="0" w:noHBand="0" w:noVBand="1"/>
      </w:tblPr>
      <w:tblGrid>
        <w:gridCol w:w="3085"/>
        <w:gridCol w:w="6662"/>
      </w:tblGrid>
      <w:tr w:rsidR="00F33728" w:rsidRPr="00F33728" w:rsidTr="00AF45EB">
        <w:tc>
          <w:tcPr>
            <w:tcW w:w="3085"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hAnsi="Times New Roman" w:cs="Times New Roman"/>
                <w:sz w:val="24"/>
                <w:szCs w:val="24"/>
                <w:lang w:val="uk-UA"/>
              </w:rPr>
              <w:t>Повна назва Програми</w:t>
            </w:r>
          </w:p>
        </w:tc>
        <w:tc>
          <w:tcPr>
            <w:tcW w:w="6662" w:type="dxa"/>
          </w:tcPr>
          <w:p w:rsidR="00F33728" w:rsidRPr="009329BB" w:rsidRDefault="00F33728" w:rsidP="00F33728">
            <w:pPr>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Програма національно-патріотичного виховання дітей та молоді в </w:t>
            </w:r>
            <w:proofErr w:type="spellStart"/>
            <w:r w:rsidRPr="009329BB">
              <w:rPr>
                <w:rFonts w:ascii="Times New Roman" w:hAnsi="Times New Roman" w:cs="Times New Roman"/>
                <w:sz w:val="24"/>
                <w:szCs w:val="24"/>
                <w:lang w:val="uk-UA"/>
              </w:rPr>
              <w:t>Грушівській</w:t>
            </w:r>
            <w:proofErr w:type="spellEnd"/>
            <w:r w:rsidRPr="009329BB">
              <w:rPr>
                <w:rFonts w:ascii="Times New Roman" w:hAnsi="Times New Roman" w:cs="Times New Roman"/>
                <w:sz w:val="24"/>
                <w:szCs w:val="24"/>
                <w:lang w:val="uk-UA"/>
              </w:rPr>
              <w:t xml:space="preserve"> територіальній громаді на 2026 – 2030 роки</w:t>
            </w:r>
          </w:p>
        </w:tc>
      </w:tr>
      <w:tr w:rsidR="00F33728" w:rsidRPr="00B72783" w:rsidTr="00AF45EB">
        <w:tc>
          <w:tcPr>
            <w:tcW w:w="3085"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eastAsia="Times New Roman" w:hAnsi="Times New Roman" w:cs="Times New Roman"/>
                <w:sz w:val="24"/>
                <w:szCs w:val="24"/>
                <w:lang w:val="uk-UA"/>
              </w:rPr>
              <w:t>Правове забезпечення для розробки Програми</w:t>
            </w:r>
          </w:p>
        </w:tc>
        <w:tc>
          <w:tcPr>
            <w:tcW w:w="6662" w:type="dxa"/>
          </w:tcPr>
          <w:p w:rsidR="00F33728" w:rsidRPr="009329BB" w:rsidRDefault="00F33728" w:rsidP="00AF45EB">
            <w:pPr>
              <w:rPr>
                <w:rFonts w:ascii="Times New Roman" w:hAnsi="Times New Roman" w:cs="Times New Roman"/>
                <w:sz w:val="24"/>
                <w:szCs w:val="24"/>
                <w:lang w:val="uk-UA"/>
              </w:rPr>
            </w:pPr>
            <w:r w:rsidRPr="009329BB">
              <w:rPr>
                <w:rFonts w:ascii="Times New Roman" w:hAnsi="Times New Roman" w:cs="Times New Roman"/>
                <w:sz w:val="24"/>
                <w:szCs w:val="24"/>
                <w:lang w:val="uk-UA"/>
              </w:rPr>
              <w:t>ст. 43 Закону України «Про місцеве самоврядування в Україні», ст. 14 Закону України «Про освіту», Указ Президента України від 18 травня 2019 року № 286/2019 «Про Стратегію національно-патріотичного виховання дітей та молоді на 2020 – 2025 роки», Концепції національно-патріотичного виховання дітей та молоді, затвердженої наказом Міністерства освіти і науки України від 16 червня 2015 року № 641, відповідно до листа Міністерства освіти і науки України від 13.01.2020 №1/9-12 «Щодо посилення роботи з патріотичного виховання учнів та студентів закладів освіти, лист департаменту освіти і науки Дніпропетровської ОДА від 16.01.2020 327/0/211-20</w:t>
            </w:r>
            <w:r w:rsidRPr="009329BB">
              <w:rPr>
                <w:rFonts w:ascii="Times New Roman" w:eastAsia="Times New Roman" w:hAnsi="Times New Roman" w:cs="Times New Roman"/>
                <w:color w:val="333333"/>
                <w:sz w:val="24"/>
                <w:szCs w:val="24"/>
                <w:lang w:val="uk-UA"/>
              </w:rPr>
              <w:t xml:space="preserve"> </w:t>
            </w:r>
          </w:p>
        </w:tc>
      </w:tr>
      <w:tr w:rsidR="00F33728" w:rsidRPr="00B72783" w:rsidTr="00AF45EB">
        <w:tc>
          <w:tcPr>
            <w:tcW w:w="3085"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hAnsi="Times New Roman" w:cs="Times New Roman"/>
                <w:sz w:val="24"/>
                <w:szCs w:val="24"/>
                <w:lang w:val="uk-UA"/>
              </w:rPr>
              <w:t>Ініціатор розроблення Програми</w:t>
            </w:r>
          </w:p>
        </w:tc>
        <w:tc>
          <w:tcPr>
            <w:tcW w:w="6662"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hAnsi="Times New Roman" w:cs="Times New Roman"/>
                <w:sz w:val="24"/>
                <w:szCs w:val="24"/>
                <w:lang w:val="uk-UA"/>
              </w:rPr>
              <w:t>Відділ освіти виконавчого комітету Грушівської сільської ради</w:t>
            </w:r>
          </w:p>
        </w:tc>
      </w:tr>
      <w:tr w:rsidR="00F33728" w:rsidRPr="00B72783" w:rsidTr="00AF45EB">
        <w:tc>
          <w:tcPr>
            <w:tcW w:w="3085"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hAnsi="Times New Roman" w:cs="Times New Roman"/>
                <w:sz w:val="24"/>
                <w:szCs w:val="24"/>
                <w:lang w:val="uk-UA"/>
              </w:rPr>
              <w:t>Розробник Програми</w:t>
            </w:r>
          </w:p>
        </w:tc>
        <w:tc>
          <w:tcPr>
            <w:tcW w:w="6662"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hAnsi="Times New Roman" w:cs="Times New Roman"/>
                <w:sz w:val="24"/>
                <w:szCs w:val="24"/>
                <w:lang w:val="uk-UA"/>
              </w:rPr>
              <w:t>Відділ освіти виконавчого комітету Грушівської сільської ради</w:t>
            </w:r>
          </w:p>
        </w:tc>
      </w:tr>
      <w:tr w:rsidR="00F33728" w:rsidRPr="00B72783" w:rsidTr="00AF45EB">
        <w:tc>
          <w:tcPr>
            <w:tcW w:w="3085"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hAnsi="Times New Roman" w:cs="Times New Roman"/>
                <w:sz w:val="24"/>
                <w:szCs w:val="24"/>
                <w:lang w:val="uk-UA"/>
              </w:rPr>
              <w:t>Відповідальний виконавець</w:t>
            </w:r>
          </w:p>
        </w:tc>
        <w:tc>
          <w:tcPr>
            <w:tcW w:w="6662"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hAnsi="Times New Roman" w:cs="Times New Roman"/>
                <w:sz w:val="24"/>
                <w:szCs w:val="24"/>
                <w:lang w:val="uk-UA"/>
              </w:rPr>
              <w:t>Відділ освіти виконавчого комітету Грушівської сільської ради</w:t>
            </w:r>
          </w:p>
        </w:tc>
      </w:tr>
      <w:tr w:rsidR="00F33728" w:rsidRPr="00F33728" w:rsidTr="00AF45EB">
        <w:tc>
          <w:tcPr>
            <w:tcW w:w="3085"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hAnsi="Times New Roman" w:cs="Times New Roman"/>
                <w:sz w:val="24"/>
                <w:szCs w:val="24"/>
                <w:lang w:val="uk-UA"/>
              </w:rPr>
              <w:t>Учасники Програми</w:t>
            </w:r>
          </w:p>
        </w:tc>
        <w:tc>
          <w:tcPr>
            <w:tcW w:w="6662" w:type="dxa"/>
          </w:tcPr>
          <w:p w:rsidR="00F33728" w:rsidRPr="009329BB" w:rsidRDefault="00F33728" w:rsidP="00AF45EB">
            <w:pPr>
              <w:rPr>
                <w:rFonts w:ascii="Times New Roman" w:hAnsi="Times New Roman" w:cs="Times New Roman"/>
                <w:sz w:val="24"/>
                <w:szCs w:val="24"/>
                <w:lang w:val="uk-UA"/>
              </w:rPr>
            </w:pPr>
            <w:r w:rsidRPr="009329BB">
              <w:rPr>
                <w:rFonts w:ascii="Times New Roman" w:hAnsi="Times New Roman" w:cs="Times New Roman"/>
                <w:sz w:val="24"/>
                <w:szCs w:val="24"/>
                <w:lang w:val="uk-UA"/>
              </w:rPr>
              <w:t>Відділ освіти виконавчого комітету Грушівської сільської ради.</w:t>
            </w:r>
          </w:p>
          <w:p w:rsidR="00F33728" w:rsidRPr="009329BB" w:rsidRDefault="00F33728" w:rsidP="00AF45EB">
            <w:pPr>
              <w:rPr>
                <w:rFonts w:ascii="Times New Roman" w:hAnsi="Times New Roman" w:cs="Times New Roman"/>
                <w:sz w:val="24"/>
                <w:szCs w:val="24"/>
                <w:lang w:val="uk-UA"/>
              </w:rPr>
            </w:pPr>
            <w:r w:rsidRPr="009329BB">
              <w:rPr>
                <w:rFonts w:ascii="Times New Roman" w:hAnsi="Times New Roman" w:cs="Times New Roman"/>
                <w:sz w:val="24"/>
                <w:szCs w:val="24"/>
                <w:lang w:val="uk-UA"/>
              </w:rPr>
              <w:t>Заклади освіти та культури, бібліотеки.</w:t>
            </w:r>
          </w:p>
          <w:p w:rsidR="00F33728" w:rsidRPr="009329BB" w:rsidRDefault="00F33728" w:rsidP="00AF45EB">
            <w:pPr>
              <w:rPr>
                <w:rFonts w:ascii="Times New Roman" w:hAnsi="Times New Roman" w:cs="Times New Roman"/>
                <w:sz w:val="24"/>
                <w:szCs w:val="24"/>
                <w:lang w:val="uk-UA"/>
              </w:rPr>
            </w:pPr>
            <w:r w:rsidRPr="009329BB">
              <w:rPr>
                <w:rFonts w:ascii="Times New Roman" w:hAnsi="Times New Roman" w:cs="Times New Roman"/>
                <w:sz w:val="24"/>
                <w:szCs w:val="24"/>
                <w:lang w:val="uk-UA"/>
              </w:rPr>
              <w:t>Виконавчий комітет Грушівської сільської ради.</w:t>
            </w:r>
          </w:p>
          <w:p w:rsidR="00F33728" w:rsidRPr="009329BB" w:rsidRDefault="00F33728" w:rsidP="00AF45EB">
            <w:pPr>
              <w:rPr>
                <w:rFonts w:ascii="Times New Roman" w:hAnsi="Times New Roman" w:cs="Times New Roman"/>
                <w:sz w:val="24"/>
                <w:szCs w:val="24"/>
                <w:lang w:val="uk-UA"/>
              </w:rPr>
            </w:pPr>
            <w:r w:rsidRPr="009329BB">
              <w:rPr>
                <w:rFonts w:ascii="Times New Roman" w:hAnsi="Times New Roman" w:cs="Times New Roman"/>
                <w:sz w:val="24"/>
                <w:szCs w:val="24"/>
                <w:lang w:val="uk-UA"/>
              </w:rPr>
              <w:t>Військовий комісаріат.</w:t>
            </w:r>
          </w:p>
        </w:tc>
      </w:tr>
      <w:tr w:rsidR="00F33728" w:rsidRPr="00F33728" w:rsidTr="00AF45EB">
        <w:tc>
          <w:tcPr>
            <w:tcW w:w="3085"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hAnsi="Times New Roman" w:cs="Times New Roman"/>
                <w:sz w:val="24"/>
                <w:szCs w:val="24"/>
                <w:lang w:val="uk-UA"/>
              </w:rPr>
              <w:t>Термін реалізації Програми</w:t>
            </w:r>
          </w:p>
        </w:tc>
        <w:tc>
          <w:tcPr>
            <w:tcW w:w="6662"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hAnsi="Times New Roman" w:cs="Times New Roman"/>
                <w:sz w:val="24"/>
                <w:szCs w:val="24"/>
                <w:lang w:val="uk-UA"/>
              </w:rPr>
              <w:t>2026-2030 роки</w:t>
            </w:r>
          </w:p>
        </w:tc>
      </w:tr>
      <w:tr w:rsidR="00F33728" w:rsidRPr="00F33728" w:rsidTr="00AF45EB">
        <w:tc>
          <w:tcPr>
            <w:tcW w:w="3085"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eastAsia="Times New Roman" w:hAnsi="Times New Roman" w:cs="Times New Roman"/>
                <w:sz w:val="24"/>
                <w:szCs w:val="24"/>
                <w:lang w:val="uk-UA"/>
              </w:rPr>
              <w:t>Перелік  бюджетів, які беруть участь у виконанні програми</w:t>
            </w:r>
          </w:p>
        </w:tc>
        <w:tc>
          <w:tcPr>
            <w:tcW w:w="6662" w:type="dxa"/>
          </w:tcPr>
          <w:p w:rsidR="00F33728" w:rsidRPr="009329BB" w:rsidRDefault="00F33728" w:rsidP="00AF45EB">
            <w:pPr>
              <w:spacing w:after="167"/>
              <w:rPr>
                <w:rFonts w:ascii="Times New Roman" w:hAnsi="Times New Roman" w:cs="Times New Roman"/>
                <w:sz w:val="24"/>
                <w:szCs w:val="24"/>
                <w:lang w:val="uk-UA"/>
              </w:rPr>
            </w:pPr>
            <w:r w:rsidRPr="009329BB">
              <w:rPr>
                <w:rFonts w:ascii="Times New Roman" w:eastAsia="Times New Roman" w:hAnsi="Times New Roman" w:cs="Times New Roman"/>
                <w:sz w:val="24"/>
                <w:szCs w:val="24"/>
                <w:lang w:val="uk-UA"/>
              </w:rPr>
              <w:t>Фінансування здійснюється у межах можливостей, передбачених у місцевому бюджеті Грушівської сільської ради, а також за рахунок інших джерел, не заборонених чинним законодавством</w:t>
            </w:r>
          </w:p>
        </w:tc>
      </w:tr>
    </w:tbl>
    <w:p w:rsidR="00822456" w:rsidRPr="00F33728" w:rsidRDefault="00822456" w:rsidP="00F33728">
      <w:pPr>
        <w:spacing w:before="240"/>
        <w:jc w:val="center"/>
        <w:rPr>
          <w:rFonts w:ascii="Times New Roman" w:hAnsi="Times New Roman" w:cs="Times New Roman"/>
          <w:b/>
          <w:sz w:val="28"/>
          <w:szCs w:val="28"/>
          <w:lang w:val="uk-UA"/>
        </w:rPr>
      </w:pPr>
      <w:r w:rsidRPr="00F33728">
        <w:rPr>
          <w:rFonts w:ascii="Times New Roman" w:hAnsi="Times New Roman" w:cs="Times New Roman"/>
          <w:b/>
          <w:sz w:val="28"/>
          <w:szCs w:val="28"/>
          <w:lang w:val="uk-UA"/>
        </w:rPr>
        <w:t>І. ЗАГАЛЬНА ЧАСТИНА</w:t>
      </w:r>
    </w:p>
    <w:p w:rsidR="00822456" w:rsidRPr="009329BB" w:rsidRDefault="00822456" w:rsidP="00F33728">
      <w:pPr>
        <w:spacing w:after="0" w:line="240" w:lineRule="auto"/>
        <w:ind w:firstLine="708"/>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Програма національно-патріотичного виховання дітей та молоді в </w:t>
      </w:r>
      <w:proofErr w:type="spellStart"/>
      <w:r w:rsidRPr="009329BB">
        <w:rPr>
          <w:rFonts w:ascii="Times New Roman" w:hAnsi="Times New Roman" w:cs="Times New Roman"/>
          <w:sz w:val="24"/>
          <w:szCs w:val="24"/>
          <w:lang w:val="uk-UA"/>
        </w:rPr>
        <w:t>Грушівській</w:t>
      </w:r>
      <w:proofErr w:type="spellEnd"/>
      <w:r w:rsidRPr="009329BB">
        <w:rPr>
          <w:rFonts w:ascii="Times New Roman" w:hAnsi="Times New Roman" w:cs="Times New Roman"/>
          <w:sz w:val="24"/>
          <w:szCs w:val="24"/>
          <w:lang w:val="uk-UA"/>
        </w:rPr>
        <w:t xml:space="preserve"> </w:t>
      </w:r>
      <w:r w:rsidR="00D24A5B" w:rsidRPr="009329BB">
        <w:rPr>
          <w:rFonts w:ascii="Times New Roman" w:hAnsi="Times New Roman" w:cs="Times New Roman"/>
          <w:sz w:val="24"/>
          <w:szCs w:val="24"/>
          <w:lang w:val="uk-UA"/>
        </w:rPr>
        <w:t>територіальній громаді на 2026-2030</w:t>
      </w:r>
      <w:r w:rsidRPr="009329BB">
        <w:rPr>
          <w:rFonts w:ascii="Times New Roman" w:hAnsi="Times New Roman" w:cs="Times New Roman"/>
          <w:sz w:val="24"/>
          <w:szCs w:val="24"/>
          <w:lang w:val="uk-UA"/>
        </w:rPr>
        <w:t xml:space="preserve"> роки (далі Програма) передбачає забезпечення комплексної системної і цілеспрямованої діяльності органів державної влади, місцевого самоврядування, громадських організацій, сім’ї, закладів освіти та культури, бібліотеки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w:t>
      </w:r>
    </w:p>
    <w:p w:rsidR="004A503F" w:rsidRPr="009329BB" w:rsidRDefault="00000369" w:rsidP="00F33728">
      <w:pPr>
        <w:spacing w:after="0" w:line="240" w:lineRule="auto"/>
        <w:ind w:firstLine="708"/>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lastRenderedPageBreak/>
        <w:t>У сучасних суспільно-політичних умовах, що склалися в державі, задля консолідації суспільства, необхідно посилити патріотичний характер навчання та виховання. Розроблення програми зумовлено необхідністю вдосконалення системи національно-патріотичного виховання га засадах національної педагогіки. Здатної формувати громадянина, патріота, що базується на ціннісному ставленні особистості до ук</w:t>
      </w:r>
      <w:r w:rsidR="004A503F" w:rsidRPr="009329BB">
        <w:rPr>
          <w:rFonts w:ascii="Times New Roman" w:hAnsi="Times New Roman" w:cs="Times New Roman"/>
          <w:sz w:val="24"/>
          <w:szCs w:val="24"/>
          <w:lang w:val="uk-UA"/>
        </w:rPr>
        <w:t>раїнського народу, Батьківщини, держави, нації.</w:t>
      </w:r>
    </w:p>
    <w:p w:rsidR="004A503F" w:rsidRPr="009329BB" w:rsidRDefault="004A503F" w:rsidP="00F33728">
      <w:pPr>
        <w:spacing w:after="0" w:line="240" w:lineRule="auto"/>
        <w:ind w:firstLine="708"/>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Програма визначає головну мету, завдання , напрямки та основну концепцію національно-патріотичного виховання дітей  та молоді, конкретизує шляхи, механізми, терміни та перелік основних заходів з реалізації стратегічних завдань, їх виконавців, прогнозові обсяги фінансового забезпечення виконання.</w:t>
      </w:r>
    </w:p>
    <w:p w:rsidR="00000369" w:rsidRPr="009329BB" w:rsidRDefault="004A503F" w:rsidP="00F33728">
      <w:pPr>
        <w:spacing w:after="0" w:line="240" w:lineRule="auto"/>
        <w:ind w:firstLine="708"/>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державний освітній політиці, в реальній соціально-економічній ситуації в </w:t>
      </w:r>
      <w:proofErr w:type="spellStart"/>
      <w:r w:rsidRPr="009329BB">
        <w:rPr>
          <w:rFonts w:ascii="Times New Roman" w:hAnsi="Times New Roman" w:cs="Times New Roman"/>
          <w:sz w:val="24"/>
          <w:szCs w:val="24"/>
          <w:lang w:val="uk-UA"/>
        </w:rPr>
        <w:t>Грушівській</w:t>
      </w:r>
      <w:proofErr w:type="spellEnd"/>
      <w:r w:rsidRPr="009329BB">
        <w:rPr>
          <w:rFonts w:ascii="Times New Roman" w:hAnsi="Times New Roman" w:cs="Times New Roman"/>
          <w:sz w:val="24"/>
          <w:szCs w:val="24"/>
          <w:lang w:val="uk-UA"/>
        </w:rPr>
        <w:t xml:space="preserve"> об’єднаній територіальній громаді, що вимагатимуть відповідного безпосереднього реагування системи освіти.</w:t>
      </w:r>
    </w:p>
    <w:p w:rsidR="00B732CB" w:rsidRPr="009329BB" w:rsidRDefault="004A503F" w:rsidP="00F33728">
      <w:pPr>
        <w:spacing w:after="0" w:line="240" w:lineRule="auto"/>
        <w:ind w:firstLine="708"/>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Паспорт Програми, наведений у додатку 1 до Програми.</w:t>
      </w:r>
    </w:p>
    <w:p w:rsidR="004A503F" w:rsidRPr="00F33728" w:rsidRDefault="001B01CD" w:rsidP="00F33728">
      <w:pPr>
        <w:spacing w:before="240" w:line="240" w:lineRule="auto"/>
        <w:jc w:val="center"/>
        <w:rPr>
          <w:rFonts w:ascii="Times New Roman" w:hAnsi="Times New Roman" w:cs="Times New Roman"/>
          <w:b/>
          <w:sz w:val="28"/>
          <w:szCs w:val="28"/>
          <w:lang w:val="uk-UA"/>
        </w:rPr>
      </w:pPr>
      <w:r w:rsidRPr="00F33728">
        <w:rPr>
          <w:rFonts w:ascii="Times New Roman" w:hAnsi="Times New Roman" w:cs="Times New Roman"/>
          <w:b/>
          <w:sz w:val="28"/>
          <w:szCs w:val="28"/>
          <w:lang w:val="uk-UA"/>
        </w:rPr>
        <w:t>ІІ. МЕТА ПРОГРАМИ</w:t>
      </w:r>
    </w:p>
    <w:p w:rsidR="00B125D6" w:rsidRPr="009329BB" w:rsidRDefault="001B01CD" w:rsidP="00B732CB">
      <w:pPr>
        <w:spacing w:after="0" w:line="240" w:lineRule="auto"/>
        <w:ind w:firstLine="708"/>
        <w:jc w:val="both"/>
        <w:rPr>
          <w:rFonts w:ascii="Times New Roman" w:eastAsia="Times New Roman" w:hAnsi="Times New Roman" w:cs="Times New Roman"/>
          <w:color w:val="333333"/>
          <w:sz w:val="24"/>
          <w:szCs w:val="24"/>
          <w:lang w:val="uk-UA"/>
        </w:rPr>
      </w:pPr>
      <w:r w:rsidRPr="009329BB">
        <w:rPr>
          <w:rFonts w:ascii="Times New Roman" w:hAnsi="Times New Roman" w:cs="Times New Roman"/>
          <w:sz w:val="24"/>
          <w:szCs w:val="24"/>
          <w:lang w:val="uk-UA"/>
        </w:rPr>
        <w:t>Метою Програми є визначення і забезпечення реалізації першочергових і перспективних заходів, спрямованих на розвиток сфери патріотичного виховання</w:t>
      </w:r>
      <w:r w:rsidR="00F33728" w:rsidRPr="009329BB">
        <w:rPr>
          <w:rFonts w:ascii="Times New Roman" w:hAnsi="Times New Roman" w:cs="Times New Roman"/>
          <w:sz w:val="24"/>
          <w:szCs w:val="24"/>
          <w:lang w:val="uk-UA"/>
        </w:rPr>
        <w:t xml:space="preserve"> дітей та молоді в </w:t>
      </w:r>
      <w:proofErr w:type="spellStart"/>
      <w:r w:rsidR="00F33728" w:rsidRPr="009329BB">
        <w:rPr>
          <w:rFonts w:ascii="Times New Roman" w:hAnsi="Times New Roman" w:cs="Times New Roman"/>
          <w:sz w:val="24"/>
          <w:szCs w:val="24"/>
          <w:lang w:val="uk-UA"/>
        </w:rPr>
        <w:t>Грушівській</w:t>
      </w:r>
      <w:proofErr w:type="spellEnd"/>
      <w:r w:rsidR="00F33728" w:rsidRPr="009329BB">
        <w:rPr>
          <w:rFonts w:ascii="Times New Roman" w:hAnsi="Times New Roman" w:cs="Times New Roman"/>
          <w:sz w:val="24"/>
          <w:szCs w:val="24"/>
          <w:lang w:val="uk-UA"/>
        </w:rPr>
        <w:t xml:space="preserve"> </w:t>
      </w:r>
      <w:r w:rsidRPr="009329BB">
        <w:rPr>
          <w:rFonts w:ascii="Times New Roman" w:hAnsi="Times New Roman" w:cs="Times New Roman"/>
          <w:sz w:val="24"/>
          <w:szCs w:val="24"/>
          <w:lang w:val="uk-UA"/>
        </w:rPr>
        <w:t>територіальній громаді.</w:t>
      </w:r>
      <w:r w:rsidR="00B125D6" w:rsidRPr="009329BB">
        <w:rPr>
          <w:sz w:val="24"/>
          <w:szCs w:val="24"/>
          <w:lang w:val="uk-UA"/>
        </w:rPr>
        <w:t xml:space="preserve"> </w:t>
      </w:r>
    </w:p>
    <w:p w:rsidR="00B732CB" w:rsidRPr="009329BB" w:rsidRDefault="00B125D6" w:rsidP="00F33728">
      <w:pPr>
        <w:spacing w:after="0" w:line="240" w:lineRule="auto"/>
        <w:ind w:firstLine="708"/>
        <w:jc w:val="both"/>
        <w:rPr>
          <w:rFonts w:ascii="Times New Roman" w:hAnsi="Times New Roman" w:cs="Times New Roman"/>
          <w:sz w:val="24"/>
          <w:szCs w:val="24"/>
          <w:lang w:val="uk-UA"/>
        </w:rPr>
      </w:pPr>
      <w:r w:rsidRPr="009329BB">
        <w:rPr>
          <w:rFonts w:ascii="Times New Roman" w:eastAsia="Times New Roman" w:hAnsi="Times New Roman" w:cs="Times New Roman"/>
          <w:sz w:val="24"/>
          <w:szCs w:val="24"/>
          <w:lang w:val="uk-UA"/>
        </w:rPr>
        <w:t>У</w:t>
      </w:r>
      <w:r w:rsidR="00423385" w:rsidRPr="009329BB">
        <w:rPr>
          <w:rFonts w:ascii="Times New Roman" w:eastAsia="Times New Roman" w:hAnsi="Times New Roman" w:cs="Times New Roman"/>
          <w:sz w:val="24"/>
          <w:szCs w:val="24"/>
          <w:lang w:val="uk-UA"/>
        </w:rPr>
        <w:t>досконалення та розвиток національно-патріотичного виховання шляхом формування та утвердження української громадянської ідентичності на основі єдиних суспільно-державних (національних) цінностей (самобутність, воля, соборність, гідність) і загальнолюдських цінностей, принципів любові і гордості за власну державу, її історію, мову, здобутки та досягнення у сфері культури, економіки, науки, спорту, дієве сприяння органам державної влади та органам місцевого самоврядування в захисті і охороні національної державності Українського народу, готовність до захисту державної незалежності і територіальної цілісності України, усвідомлення громадянського обов’язку із розвитку успішної країни та забезпечення власного благополуччя в ній</w:t>
      </w:r>
    </w:p>
    <w:p w:rsidR="001B01CD" w:rsidRPr="00F33728" w:rsidRDefault="001B01CD" w:rsidP="00F33728">
      <w:pPr>
        <w:spacing w:before="240" w:line="240" w:lineRule="auto"/>
        <w:jc w:val="center"/>
        <w:rPr>
          <w:rFonts w:ascii="Times New Roman" w:hAnsi="Times New Roman" w:cs="Times New Roman"/>
          <w:b/>
          <w:sz w:val="28"/>
          <w:szCs w:val="28"/>
          <w:lang w:val="uk-UA"/>
        </w:rPr>
      </w:pPr>
      <w:r w:rsidRPr="00F33728">
        <w:rPr>
          <w:rFonts w:ascii="Times New Roman" w:hAnsi="Times New Roman" w:cs="Times New Roman"/>
          <w:b/>
          <w:sz w:val="28"/>
          <w:szCs w:val="28"/>
          <w:lang w:val="uk-UA"/>
        </w:rPr>
        <w:t>ІІІ. ЗАВДАННЯ І ЗАХОДИ ПРОГРАМИ</w:t>
      </w:r>
    </w:p>
    <w:p w:rsidR="001B01CD" w:rsidRPr="009329BB" w:rsidRDefault="001B01CD" w:rsidP="00B732CB">
      <w:pPr>
        <w:spacing w:line="240" w:lineRule="auto"/>
        <w:ind w:firstLine="708"/>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Для досягнення мети Програми з використанням сучасних підходів до визначення пріоритетності у розв’язанні існуючих проблем передбачено завдання і заходи.</w:t>
      </w:r>
    </w:p>
    <w:p w:rsidR="001B01CD" w:rsidRPr="009329BB" w:rsidRDefault="001B01CD" w:rsidP="00B732CB">
      <w:pPr>
        <w:spacing w:line="240" w:lineRule="auto"/>
        <w:ind w:firstLine="708"/>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Головним завданням є:</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виховання поваги у дітей та молоді до Конституції України, законів України, державної символіки - Герба, Прапора, Гімну України; </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формування у дітей та молоді високої патріотичної свідомості, національної гідності, готовності до виконання громадянського і конституційного обов'язку щодо захисту національних інтересів України; </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 виховання поваги до культури всіх народів; </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 утвердження в свідомості і почуттях особистості патріотичних цінностей, переконань і поваги до культурного та історичного минулого України; </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 формування здорового способу життя як важливої складової розвитку та виховання людини, підготовки її до високопродуктивної праці, захисту Батьківщини та організації змістовного дозвілля; </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виховання здатності протидії проявам аморальності, правопорушень, бездуховності, антигромадської діяльності, сепаратизму, шовінізму, фашизму. </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 формування культури соціальних і політичних стосунків у молоді; </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 залучення дітей та молоді до активної участі у національно</w:t>
      </w:r>
      <w:r w:rsidR="00D24A5B" w:rsidRPr="009329BB">
        <w:rPr>
          <w:rFonts w:ascii="Times New Roman" w:hAnsi="Times New Roman" w:cs="Times New Roman"/>
          <w:sz w:val="24"/>
          <w:szCs w:val="24"/>
          <w:lang w:val="uk-UA"/>
        </w:rPr>
        <w:t>-</w:t>
      </w:r>
      <w:r w:rsidRPr="009329BB">
        <w:rPr>
          <w:rFonts w:ascii="Times New Roman" w:hAnsi="Times New Roman" w:cs="Times New Roman"/>
          <w:sz w:val="24"/>
          <w:szCs w:val="24"/>
          <w:lang w:val="uk-UA"/>
        </w:rPr>
        <w:t xml:space="preserve">культурному житті українського народу, розвитку звичаїв та традицій; </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lastRenderedPageBreak/>
        <w:t xml:space="preserve">зацікавленості молоді щодо служби у Збройних силах України, готовності до захисту України та виконання громадянського і конституційного обов’язку із захисту національних інтересів, цілісності, незалежності України; </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 впровадження системи заходів щодо підвищення культурно-освітнього рівня молодих громадян, їх духовного самовдосконалення та змістовного дозвілля; </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зорієнтувати виховні системи закладів освіти на визнання пріоритету патріотичного виховання особистості; </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 xml:space="preserve">створення в місті ефективної виховної системи національно-патріотичного виховання молоді; </w:t>
      </w:r>
    </w:p>
    <w:p w:rsidR="00AE35BD" w:rsidRPr="009329BB" w:rsidRDefault="00AE35BD" w:rsidP="00F33728">
      <w:pPr>
        <w:pStyle w:val="a3"/>
        <w:numPr>
          <w:ilvl w:val="0"/>
          <w:numId w:val="1"/>
        </w:numPr>
        <w:tabs>
          <w:tab w:val="left" w:pos="1134"/>
        </w:tabs>
        <w:spacing w:line="240" w:lineRule="auto"/>
        <w:ind w:left="0"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посилити роль сім’ї у патріотичному вихованні дітей, зміцнити взаємодію сім’ї з навчальними закладами.</w:t>
      </w:r>
    </w:p>
    <w:p w:rsidR="00AE35BD" w:rsidRPr="009329BB" w:rsidRDefault="00AE35BD" w:rsidP="00F33728">
      <w:pPr>
        <w:spacing w:line="240" w:lineRule="auto"/>
        <w:ind w:firstLine="708"/>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Заходи Програми зазначені у додатку 2 до Програми</w:t>
      </w:r>
    </w:p>
    <w:p w:rsidR="00B732CB" w:rsidRPr="009329BB" w:rsidRDefault="00B732CB" w:rsidP="00F33728">
      <w:pPr>
        <w:spacing w:before="240" w:after="0" w:line="240" w:lineRule="auto"/>
        <w:jc w:val="center"/>
        <w:rPr>
          <w:rFonts w:ascii="Times New Roman" w:hAnsi="Times New Roman" w:cs="Times New Roman"/>
          <w:b/>
          <w:sz w:val="24"/>
          <w:szCs w:val="24"/>
          <w:lang w:val="uk-UA"/>
        </w:rPr>
      </w:pPr>
      <w:r w:rsidRPr="009329BB">
        <w:rPr>
          <w:rFonts w:ascii="Times New Roman" w:hAnsi="Times New Roman" w:cs="Times New Roman"/>
          <w:b/>
          <w:sz w:val="24"/>
          <w:szCs w:val="24"/>
          <w:lang w:val="uk-UA"/>
        </w:rPr>
        <w:t>IV.</w:t>
      </w:r>
      <w:r w:rsidR="00F33728" w:rsidRPr="009329BB">
        <w:rPr>
          <w:rFonts w:ascii="Times New Roman" w:hAnsi="Times New Roman" w:cs="Times New Roman"/>
          <w:b/>
          <w:sz w:val="24"/>
          <w:szCs w:val="24"/>
          <w:lang w:val="uk-UA"/>
        </w:rPr>
        <w:t xml:space="preserve"> </w:t>
      </w:r>
      <w:r w:rsidRPr="009329BB">
        <w:rPr>
          <w:rFonts w:ascii="Times New Roman" w:hAnsi="Times New Roman" w:cs="Times New Roman"/>
          <w:b/>
          <w:sz w:val="24"/>
          <w:szCs w:val="24"/>
          <w:lang w:val="uk-UA"/>
        </w:rPr>
        <w:t>ОЧІКУВАНІ РЕЗУЛЬТАТИ, ЕФЕКТИВНІСТЬ ПРОГРАМИ</w:t>
      </w:r>
    </w:p>
    <w:p w:rsidR="00AE35BD" w:rsidRPr="009329BB" w:rsidRDefault="00A673A2" w:rsidP="00B732CB">
      <w:pPr>
        <w:pStyle w:val="a3"/>
        <w:spacing w:before="240" w:line="240" w:lineRule="auto"/>
        <w:ind w:left="0" w:firstLine="708"/>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Виконання Програми дозволить сформувати у молодіжному середовищі високу громадянську свідомість на засадах українських національно-історичних традицій, державний та національний патріотизм, повагу до історії, культури й традицій; сприятиме героїзації осіб, які віддали житт</w:t>
      </w:r>
      <w:r w:rsidR="005A18F5" w:rsidRPr="009329BB">
        <w:rPr>
          <w:rFonts w:ascii="Times New Roman" w:hAnsi="Times New Roman" w:cs="Times New Roman"/>
          <w:sz w:val="24"/>
          <w:szCs w:val="24"/>
          <w:lang w:val="uk-UA"/>
        </w:rPr>
        <w:t>я за Україну, підтримці та успішній соціальній реабілітації учасників антитерористичної операції на сході України, що у свою чергу сприятиме ефективному вирішенню завдань, які стоять перед суспільством і державою.</w:t>
      </w:r>
    </w:p>
    <w:p w:rsidR="00AE35BD" w:rsidRPr="009329BB" w:rsidRDefault="00AE35BD" w:rsidP="00F33728">
      <w:pPr>
        <w:spacing w:line="240" w:lineRule="auto"/>
        <w:jc w:val="center"/>
        <w:rPr>
          <w:rFonts w:ascii="Times New Roman" w:hAnsi="Times New Roman" w:cs="Times New Roman"/>
          <w:b/>
          <w:sz w:val="24"/>
          <w:szCs w:val="24"/>
          <w:lang w:val="uk-UA"/>
        </w:rPr>
      </w:pPr>
      <w:r w:rsidRPr="009329BB">
        <w:rPr>
          <w:rFonts w:ascii="Times New Roman" w:hAnsi="Times New Roman" w:cs="Times New Roman"/>
          <w:b/>
          <w:sz w:val="24"/>
          <w:szCs w:val="24"/>
          <w:lang w:val="uk-UA"/>
        </w:rPr>
        <w:t>V.</w:t>
      </w:r>
      <w:r w:rsidR="00F33728" w:rsidRPr="009329BB">
        <w:rPr>
          <w:rFonts w:ascii="Times New Roman" w:hAnsi="Times New Roman" w:cs="Times New Roman"/>
          <w:b/>
          <w:sz w:val="24"/>
          <w:szCs w:val="24"/>
          <w:lang w:val="uk-UA"/>
        </w:rPr>
        <w:t xml:space="preserve"> </w:t>
      </w:r>
      <w:r w:rsidRPr="009329BB">
        <w:rPr>
          <w:rFonts w:ascii="Times New Roman" w:hAnsi="Times New Roman" w:cs="Times New Roman"/>
          <w:b/>
          <w:sz w:val="24"/>
          <w:szCs w:val="24"/>
          <w:lang w:val="uk-UA"/>
        </w:rPr>
        <w:t>ФІНАНСОВЕ ЗАБЕЗПЕЧЕННЯ ПРОГРАМИ</w:t>
      </w:r>
    </w:p>
    <w:p w:rsidR="00423385" w:rsidRPr="009329BB" w:rsidRDefault="00423385" w:rsidP="00F33728">
      <w:pPr>
        <w:shd w:val="clear" w:color="auto" w:fill="FFFFFF"/>
        <w:spacing w:after="167" w:line="240" w:lineRule="auto"/>
        <w:ind w:firstLine="709"/>
        <w:jc w:val="both"/>
        <w:rPr>
          <w:rFonts w:ascii="Times New Roman" w:eastAsia="Times New Roman" w:hAnsi="Times New Roman" w:cs="Times New Roman"/>
          <w:sz w:val="24"/>
          <w:szCs w:val="24"/>
          <w:lang w:val="uk-UA"/>
        </w:rPr>
      </w:pPr>
      <w:bookmarkStart w:id="1" w:name="n123"/>
      <w:bookmarkEnd w:id="1"/>
      <w:r w:rsidRPr="009329BB">
        <w:rPr>
          <w:rFonts w:ascii="Times New Roman" w:eastAsia="Times New Roman" w:hAnsi="Times New Roman" w:cs="Times New Roman"/>
          <w:sz w:val="24"/>
          <w:szCs w:val="24"/>
          <w:lang w:val="uk-UA"/>
        </w:rPr>
        <w:t>Видатки на виконання Програми здійснюватимуться за рахунок коштів державного і місцевих бюджетів та інших не заборонених законодавством джерел.</w:t>
      </w:r>
    </w:p>
    <w:p w:rsidR="00423385" w:rsidRPr="009329BB" w:rsidRDefault="00423385" w:rsidP="00F33728">
      <w:pPr>
        <w:shd w:val="clear" w:color="auto" w:fill="FFFFFF"/>
        <w:spacing w:after="167" w:line="240" w:lineRule="auto"/>
        <w:ind w:firstLine="709"/>
        <w:jc w:val="both"/>
        <w:rPr>
          <w:rFonts w:ascii="Times New Roman" w:eastAsia="Times New Roman" w:hAnsi="Times New Roman" w:cs="Times New Roman"/>
          <w:sz w:val="24"/>
          <w:szCs w:val="24"/>
          <w:lang w:val="uk-UA"/>
        </w:rPr>
      </w:pPr>
      <w:bookmarkStart w:id="2" w:name="n124"/>
      <w:bookmarkEnd w:id="2"/>
      <w:r w:rsidRPr="009329BB">
        <w:rPr>
          <w:rFonts w:ascii="Times New Roman" w:eastAsia="Times New Roman" w:hAnsi="Times New Roman" w:cs="Times New Roman"/>
          <w:sz w:val="24"/>
          <w:szCs w:val="24"/>
          <w:lang w:val="uk-UA"/>
        </w:rPr>
        <w:t>Обсяг видатків, необхідних для виконан</w:t>
      </w:r>
      <w:r w:rsidR="005A18F5" w:rsidRPr="009329BB">
        <w:rPr>
          <w:rFonts w:ascii="Times New Roman" w:eastAsia="Times New Roman" w:hAnsi="Times New Roman" w:cs="Times New Roman"/>
          <w:sz w:val="24"/>
          <w:szCs w:val="24"/>
          <w:lang w:val="uk-UA"/>
        </w:rPr>
        <w:t xml:space="preserve">ня Програми, визначається щорічно, виходячи з їх фінансових </w:t>
      </w:r>
      <w:r w:rsidRPr="009329BB">
        <w:rPr>
          <w:rFonts w:ascii="Times New Roman" w:eastAsia="Times New Roman" w:hAnsi="Times New Roman" w:cs="Times New Roman"/>
          <w:sz w:val="24"/>
          <w:szCs w:val="24"/>
          <w:lang w:val="uk-UA"/>
        </w:rPr>
        <w:t xml:space="preserve"> </w:t>
      </w:r>
      <w:r w:rsidR="005A18F5" w:rsidRPr="009329BB">
        <w:rPr>
          <w:rFonts w:ascii="Times New Roman" w:eastAsia="Times New Roman" w:hAnsi="Times New Roman" w:cs="Times New Roman"/>
          <w:sz w:val="24"/>
          <w:szCs w:val="24"/>
          <w:lang w:val="uk-UA"/>
        </w:rPr>
        <w:t>можливостей і може доповнюватися (змінюватися).</w:t>
      </w:r>
    </w:p>
    <w:p w:rsidR="007242D5" w:rsidRPr="00F33728" w:rsidRDefault="007242D5" w:rsidP="00F33728">
      <w:pPr>
        <w:spacing w:line="240" w:lineRule="auto"/>
        <w:jc w:val="both"/>
        <w:rPr>
          <w:rFonts w:ascii="Times New Roman" w:hAnsi="Times New Roman" w:cs="Times New Roman"/>
          <w:b/>
          <w:sz w:val="28"/>
          <w:szCs w:val="28"/>
          <w:shd w:val="clear" w:color="auto" w:fill="FFFFFF"/>
          <w:lang w:val="uk-UA"/>
        </w:rPr>
      </w:pPr>
      <w:r w:rsidRPr="00F33728">
        <w:rPr>
          <w:rFonts w:ascii="Times New Roman" w:eastAsia="Times New Roman" w:hAnsi="Times New Roman" w:cs="Times New Roman"/>
          <w:b/>
          <w:bCs/>
          <w:sz w:val="28"/>
          <w:szCs w:val="28"/>
          <w:lang w:val="uk-UA"/>
        </w:rPr>
        <w:t>Прогнозовані обсяги та джерела фінансування  програми</w:t>
      </w:r>
    </w:p>
    <w:tbl>
      <w:tblPr>
        <w:tblStyle w:val="a4"/>
        <w:tblW w:w="10031" w:type="dxa"/>
        <w:tblLayout w:type="fixed"/>
        <w:tblLook w:val="04A0" w:firstRow="1" w:lastRow="0" w:firstColumn="1" w:lastColumn="0" w:noHBand="0" w:noVBand="1"/>
      </w:tblPr>
      <w:tblGrid>
        <w:gridCol w:w="2759"/>
        <w:gridCol w:w="1318"/>
        <w:gridCol w:w="1276"/>
        <w:gridCol w:w="1276"/>
        <w:gridCol w:w="1276"/>
        <w:gridCol w:w="992"/>
        <w:gridCol w:w="1134"/>
      </w:tblGrid>
      <w:tr w:rsidR="007242D5" w:rsidRPr="00F33728" w:rsidTr="0051555A">
        <w:tc>
          <w:tcPr>
            <w:tcW w:w="2759" w:type="dxa"/>
            <w:vMerge w:val="restart"/>
            <w:hideMark/>
          </w:tcPr>
          <w:p w:rsidR="007242D5" w:rsidRPr="00F33728" w:rsidRDefault="007242D5" w:rsidP="00F33728">
            <w:pPr>
              <w:jc w:val="cente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Джерела фінансування  </w:t>
            </w:r>
            <w:r w:rsidRPr="00F33728">
              <w:rPr>
                <w:rFonts w:ascii="Times New Roman" w:eastAsia="Times New Roman" w:hAnsi="Times New Roman" w:cs="Times New Roman"/>
                <w:b/>
                <w:bCs/>
                <w:sz w:val="24"/>
                <w:szCs w:val="24"/>
                <w:lang w:val="uk-UA"/>
              </w:rPr>
              <w:t>(тис.грн.)</w:t>
            </w:r>
          </w:p>
        </w:tc>
        <w:tc>
          <w:tcPr>
            <w:tcW w:w="6138" w:type="dxa"/>
            <w:gridSpan w:val="5"/>
            <w:hideMark/>
          </w:tcPr>
          <w:p w:rsidR="007242D5" w:rsidRPr="00F33728" w:rsidRDefault="007242D5" w:rsidP="00F33728">
            <w:pPr>
              <w:jc w:val="cente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Обсяг коштів на виконання Програми по роках</w:t>
            </w:r>
          </w:p>
        </w:tc>
        <w:tc>
          <w:tcPr>
            <w:tcW w:w="1134" w:type="dxa"/>
            <w:vMerge w:val="restart"/>
            <w:hideMark/>
          </w:tcPr>
          <w:p w:rsidR="007242D5" w:rsidRPr="00F33728" w:rsidRDefault="007242D5" w:rsidP="00F33728">
            <w:pPr>
              <w:jc w:val="cente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Усього витрат</w:t>
            </w:r>
          </w:p>
        </w:tc>
      </w:tr>
      <w:tr w:rsidR="007242D5" w:rsidRPr="00F33728" w:rsidTr="0051555A">
        <w:tc>
          <w:tcPr>
            <w:tcW w:w="2759" w:type="dxa"/>
            <w:vMerge/>
            <w:hideMark/>
          </w:tcPr>
          <w:p w:rsidR="007242D5" w:rsidRPr="00F33728" w:rsidRDefault="007242D5" w:rsidP="0051555A">
            <w:pPr>
              <w:jc w:val="center"/>
              <w:rPr>
                <w:rFonts w:ascii="Times New Roman" w:eastAsia="Times New Roman" w:hAnsi="Times New Roman" w:cs="Times New Roman"/>
                <w:sz w:val="24"/>
                <w:szCs w:val="24"/>
                <w:lang w:val="uk-UA"/>
              </w:rPr>
            </w:pPr>
          </w:p>
        </w:tc>
        <w:tc>
          <w:tcPr>
            <w:tcW w:w="1318" w:type="dxa"/>
            <w:hideMark/>
          </w:tcPr>
          <w:p w:rsidR="007242D5" w:rsidRPr="00F33728" w:rsidRDefault="007242D5" w:rsidP="00F33728">
            <w:pPr>
              <w:jc w:val="center"/>
              <w:rPr>
                <w:rFonts w:ascii="Times New Roman" w:eastAsia="Times New Roman" w:hAnsi="Times New Roman" w:cs="Times New Roman"/>
                <w:sz w:val="24"/>
                <w:szCs w:val="24"/>
                <w:lang w:val="uk-UA"/>
              </w:rPr>
            </w:pPr>
            <w:r w:rsidRPr="00F33728">
              <w:rPr>
                <w:rFonts w:ascii="Times New Roman" w:eastAsia="Times New Roman" w:hAnsi="Times New Roman" w:cs="Times New Roman"/>
                <w:b/>
                <w:bCs/>
                <w:sz w:val="24"/>
                <w:szCs w:val="24"/>
                <w:lang w:val="uk-UA"/>
              </w:rPr>
              <w:t>202</w:t>
            </w:r>
            <w:r w:rsidR="00AB71CB" w:rsidRPr="00F33728">
              <w:rPr>
                <w:rFonts w:ascii="Times New Roman" w:eastAsia="Times New Roman" w:hAnsi="Times New Roman" w:cs="Times New Roman"/>
                <w:b/>
                <w:bCs/>
                <w:sz w:val="24"/>
                <w:szCs w:val="24"/>
                <w:lang w:val="uk-UA"/>
              </w:rPr>
              <w:t>6</w:t>
            </w:r>
          </w:p>
        </w:tc>
        <w:tc>
          <w:tcPr>
            <w:tcW w:w="1276" w:type="dxa"/>
            <w:hideMark/>
          </w:tcPr>
          <w:p w:rsidR="007242D5" w:rsidRPr="00F33728" w:rsidRDefault="007242D5" w:rsidP="00F33728">
            <w:pPr>
              <w:jc w:val="center"/>
              <w:rPr>
                <w:rFonts w:ascii="Times New Roman" w:eastAsia="Times New Roman" w:hAnsi="Times New Roman" w:cs="Times New Roman"/>
                <w:sz w:val="24"/>
                <w:szCs w:val="24"/>
                <w:lang w:val="uk-UA"/>
              </w:rPr>
            </w:pPr>
            <w:r w:rsidRPr="00F33728">
              <w:rPr>
                <w:rFonts w:ascii="Times New Roman" w:eastAsia="Times New Roman" w:hAnsi="Times New Roman" w:cs="Times New Roman"/>
                <w:b/>
                <w:bCs/>
                <w:sz w:val="24"/>
                <w:szCs w:val="24"/>
                <w:lang w:val="uk-UA"/>
              </w:rPr>
              <w:t>202</w:t>
            </w:r>
            <w:r w:rsidR="00AB71CB" w:rsidRPr="00F33728">
              <w:rPr>
                <w:rFonts w:ascii="Times New Roman" w:eastAsia="Times New Roman" w:hAnsi="Times New Roman" w:cs="Times New Roman"/>
                <w:b/>
                <w:bCs/>
                <w:sz w:val="24"/>
                <w:szCs w:val="24"/>
                <w:lang w:val="uk-UA"/>
              </w:rPr>
              <w:t>7</w:t>
            </w:r>
          </w:p>
        </w:tc>
        <w:tc>
          <w:tcPr>
            <w:tcW w:w="1276" w:type="dxa"/>
            <w:hideMark/>
          </w:tcPr>
          <w:p w:rsidR="007242D5" w:rsidRPr="00F33728" w:rsidRDefault="007242D5" w:rsidP="00F33728">
            <w:pPr>
              <w:jc w:val="center"/>
              <w:rPr>
                <w:rFonts w:ascii="Times New Roman" w:eastAsia="Times New Roman" w:hAnsi="Times New Roman" w:cs="Times New Roman"/>
                <w:sz w:val="24"/>
                <w:szCs w:val="24"/>
                <w:lang w:val="uk-UA"/>
              </w:rPr>
            </w:pPr>
            <w:r w:rsidRPr="00F33728">
              <w:rPr>
                <w:rFonts w:ascii="Times New Roman" w:eastAsia="Times New Roman" w:hAnsi="Times New Roman" w:cs="Times New Roman"/>
                <w:b/>
                <w:bCs/>
                <w:sz w:val="24"/>
                <w:szCs w:val="24"/>
                <w:lang w:val="uk-UA"/>
              </w:rPr>
              <w:t>202</w:t>
            </w:r>
            <w:r w:rsidR="00AB71CB" w:rsidRPr="00F33728">
              <w:rPr>
                <w:rFonts w:ascii="Times New Roman" w:eastAsia="Times New Roman" w:hAnsi="Times New Roman" w:cs="Times New Roman"/>
                <w:b/>
                <w:bCs/>
                <w:sz w:val="24"/>
                <w:szCs w:val="24"/>
                <w:lang w:val="uk-UA"/>
              </w:rPr>
              <w:t>8</w:t>
            </w:r>
          </w:p>
        </w:tc>
        <w:tc>
          <w:tcPr>
            <w:tcW w:w="1276" w:type="dxa"/>
            <w:hideMark/>
          </w:tcPr>
          <w:p w:rsidR="007242D5" w:rsidRPr="00F33728" w:rsidRDefault="007242D5" w:rsidP="00F33728">
            <w:pPr>
              <w:jc w:val="center"/>
              <w:rPr>
                <w:rFonts w:ascii="Times New Roman" w:eastAsia="Times New Roman" w:hAnsi="Times New Roman" w:cs="Times New Roman"/>
                <w:sz w:val="24"/>
                <w:szCs w:val="24"/>
                <w:lang w:val="uk-UA"/>
              </w:rPr>
            </w:pPr>
            <w:r w:rsidRPr="00F33728">
              <w:rPr>
                <w:rFonts w:ascii="Times New Roman" w:eastAsia="Times New Roman" w:hAnsi="Times New Roman" w:cs="Times New Roman"/>
                <w:b/>
                <w:bCs/>
                <w:sz w:val="24"/>
                <w:szCs w:val="24"/>
                <w:lang w:val="uk-UA"/>
              </w:rPr>
              <w:t>202</w:t>
            </w:r>
            <w:r w:rsidR="00AB71CB" w:rsidRPr="00F33728">
              <w:rPr>
                <w:rFonts w:ascii="Times New Roman" w:eastAsia="Times New Roman" w:hAnsi="Times New Roman" w:cs="Times New Roman"/>
                <w:b/>
                <w:bCs/>
                <w:sz w:val="24"/>
                <w:szCs w:val="24"/>
                <w:lang w:val="uk-UA"/>
              </w:rPr>
              <w:t>9</w:t>
            </w:r>
          </w:p>
        </w:tc>
        <w:tc>
          <w:tcPr>
            <w:tcW w:w="992" w:type="dxa"/>
            <w:hideMark/>
          </w:tcPr>
          <w:p w:rsidR="007242D5" w:rsidRPr="00F33728" w:rsidRDefault="007242D5" w:rsidP="00F33728">
            <w:pPr>
              <w:jc w:val="center"/>
              <w:rPr>
                <w:rFonts w:ascii="Times New Roman" w:eastAsia="Times New Roman" w:hAnsi="Times New Roman" w:cs="Times New Roman"/>
                <w:sz w:val="24"/>
                <w:szCs w:val="24"/>
                <w:lang w:val="uk-UA"/>
              </w:rPr>
            </w:pPr>
            <w:r w:rsidRPr="00F33728">
              <w:rPr>
                <w:rFonts w:ascii="Times New Roman" w:eastAsia="Times New Roman" w:hAnsi="Times New Roman" w:cs="Times New Roman"/>
                <w:b/>
                <w:bCs/>
                <w:sz w:val="24"/>
                <w:szCs w:val="24"/>
                <w:lang w:val="uk-UA"/>
              </w:rPr>
              <w:t>20</w:t>
            </w:r>
            <w:r w:rsidR="00AB71CB" w:rsidRPr="00F33728">
              <w:rPr>
                <w:rFonts w:ascii="Times New Roman" w:eastAsia="Times New Roman" w:hAnsi="Times New Roman" w:cs="Times New Roman"/>
                <w:b/>
                <w:bCs/>
                <w:sz w:val="24"/>
                <w:szCs w:val="24"/>
                <w:lang w:val="uk-UA"/>
              </w:rPr>
              <w:t>30</w:t>
            </w:r>
          </w:p>
        </w:tc>
        <w:tc>
          <w:tcPr>
            <w:tcW w:w="1134" w:type="dxa"/>
            <w:vMerge/>
            <w:hideMark/>
          </w:tcPr>
          <w:p w:rsidR="007242D5" w:rsidRPr="00F33728" w:rsidRDefault="007242D5" w:rsidP="0051555A">
            <w:pPr>
              <w:rPr>
                <w:rFonts w:ascii="Times New Roman" w:eastAsia="Times New Roman" w:hAnsi="Times New Roman" w:cs="Times New Roman"/>
                <w:sz w:val="24"/>
                <w:szCs w:val="24"/>
                <w:lang w:val="uk-UA"/>
              </w:rPr>
            </w:pPr>
          </w:p>
        </w:tc>
      </w:tr>
      <w:tr w:rsidR="007242D5" w:rsidRPr="00F33728" w:rsidTr="0051555A">
        <w:tc>
          <w:tcPr>
            <w:tcW w:w="2759" w:type="dxa"/>
            <w:hideMark/>
          </w:tcPr>
          <w:p w:rsidR="007242D5" w:rsidRPr="00F33728" w:rsidRDefault="007242D5" w:rsidP="0051555A">
            <w:pPr>
              <w:jc w:val="cente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Орієнтовний обсяг фінансування усього, у тому числі:</w:t>
            </w:r>
          </w:p>
        </w:tc>
        <w:tc>
          <w:tcPr>
            <w:tcW w:w="1318"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b/>
                <w:bCs/>
                <w:sz w:val="24"/>
                <w:szCs w:val="24"/>
                <w:lang w:val="uk-UA"/>
              </w:rPr>
              <w:t> </w:t>
            </w:r>
          </w:p>
        </w:tc>
        <w:tc>
          <w:tcPr>
            <w:tcW w:w="1276"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b/>
                <w:bCs/>
                <w:sz w:val="24"/>
                <w:szCs w:val="24"/>
                <w:lang w:val="uk-UA"/>
              </w:rPr>
              <w:t> </w:t>
            </w:r>
          </w:p>
        </w:tc>
        <w:tc>
          <w:tcPr>
            <w:tcW w:w="1276"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b/>
                <w:bCs/>
                <w:sz w:val="24"/>
                <w:szCs w:val="24"/>
                <w:lang w:val="uk-UA"/>
              </w:rPr>
              <w:t> </w:t>
            </w:r>
          </w:p>
        </w:tc>
        <w:tc>
          <w:tcPr>
            <w:tcW w:w="1276"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b/>
                <w:bCs/>
                <w:sz w:val="24"/>
                <w:szCs w:val="24"/>
                <w:lang w:val="uk-UA"/>
              </w:rPr>
              <w:t> </w:t>
            </w:r>
          </w:p>
        </w:tc>
        <w:tc>
          <w:tcPr>
            <w:tcW w:w="992"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b/>
                <w:bCs/>
                <w:sz w:val="24"/>
                <w:szCs w:val="24"/>
                <w:lang w:val="uk-UA"/>
              </w:rPr>
              <w:t> </w:t>
            </w:r>
          </w:p>
        </w:tc>
        <w:tc>
          <w:tcPr>
            <w:tcW w:w="1134"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b/>
                <w:bCs/>
                <w:sz w:val="24"/>
                <w:szCs w:val="24"/>
                <w:lang w:val="uk-UA"/>
              </w:rPr>
              <w:t> </w:t>
            </w:r>
          </w:p>
        </w:tc>
      </w:tr>
      <w:tr w:rsidR="007242D5" w:rsidRPr="00F33728" w:rsidTr="0051555A">
        <w:tc>
          <w:tcPr>
            <w:tcW w:w="2759" w:type="dxa"/>
            <w:hideMark/>
          </w:tcPr>
          <w:p w:rsidR="007242D5" w:rsidRPr="00F33728" w:rsidRDefault="007242D5" w:rsidP="0051555A">
            <w:pPr>
              <w:jc w:val="cente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Бюджет Грушівської об’єднаної територіальної громади</w:t>
            </w:r>
          </w:p>
        </w:tc>
        <w:tc>
          <w:tcPr>
            <w:tcW w:w="1318"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 В межах фінансування</w:t>
            </w:r>
          </w:p>
        </w:tc>
        <w:tc>
          <w:tcPr>
            <w:tcW w:w="1276"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 В межах фінансування</w:t>
            </w:r>
          </w:p>
        </w:tc>
        <w:tc>
          <w:tcPr>
            <w:tcW w:w="1276"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 В межах фінансування</w:t>
            </w:r>
          </w:p>
        </w:tc>
        <w:tc>
          <w:tcPr>
            <w:tcW w:w="1276"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 В межах фінансування</w:t>
            </w:r>
          </w:p>
        </w:tc>
        <w:tc>
          <w:tcPr>
            <w:tcW w:w="992"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 В межах фінансування</w:t>
            </w:r>
          </w:p>
        </w:tc>
        <w:tc>
          <w:tcPr>
            <w:tcW w:w="1134"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 В межах фінансування</w:t>
            </w:r>
          </w:p>
        </w:tc>
      </w:tr>
      <w:tr w:rsidR="007242D5" w:rsidRPr="00F33728" w:rsidTr="0051555A">
        <w:tc>
          <w:tcPr>
            <w:tcW w:w="2759" w:type="dxa"/>
            <w:hideMark/>
          </w:tcPr>
          <w:p w:rsidR="007242D5" w:rsidRPr="00F33728" w:rsidRDefault="007242D5" w:rsidP="0051555A">
            <w:pPr>
              <w:jc w:val="cente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Інші джерела</w:t>
            </w:r>
          </w:p>
        </w:tc>
        <w:tc>
          <w:tcPr>
            <w:tcW w:w="1318"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 </w:t>
            </w:r>
          </w:p>
        </w:tc>
        <w:tc>
          <w:tcPr>
            <w:tcW w:w="1276"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 </w:t>
            </w:r>
          </w:p>
        </w:tc>
        <w:tc>
          <w:tcPr>
            <w:tcW w:w="1276"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 </w:t>
            </w:r>
          </w:p>
        </w:tc>
        <w:tc>
          <w:tcPr>
            <w:tcW w:w="1276"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 </w:t>
            </w:r>
          </w:p>
        </w:tc>
        <w:tc>
          <w:tcPr>
            <w:tcW w:w="992"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sz w:val="24"/>
                <w:szCs w:val="24"/>
                <w:lang w:val="uk-UA"/>
              </w:rPr>
              <w:t> </w:t>
            </w:r>
          </w:p>
        </w:tc>
        <w:tc>
          <w:tcPr>
            <w:tcW w:w="1134" w:type="dxa"/>
            <w:hideMark/>
          </w:tcPr>
          <w:p w:rsidR="007242D5" w:rsidRPr="00F33728" w:rsidRDefault="007242D5" w:rsidP="0051555A">
            <w:pPr>
              <w:rPr>
                <w:rFonts w:ascii="Times New Roman" w:eastAsia="Times New Roman" w:hAnsi="Times New Roman" w:cs="Times New Roman"/>
                <w:sz w:val="24"/>
                <w:szCs w:val="24"/>
                <w:lang w:val="uk-UA"/>
              </w:rPr>
            </w:pPr>
            <w:r w:rsidRPr="00F33728">
              <w:rPr>
                <w:rFonts w:ascii="Times New Roman" w:eastAsia="Times New Roman" w:hAnsi="Times New Roman" w:cs="Times New Roman"/>
                <w:b/>
                <w:bCs/>
                <w:sz w:val="24"/>
                <w:szCs w:val="24"/>
                <w:lang w:val="uk-UA"/>
              </w:rPr>
              <w:t> </w:t>
            </w:r>
          </w:p>
        </w:tc>
      </w:tr>
    </w:tbl>
    <w:p w:rsidR="007242D5" w:rsidRPr="00F33728" w:rsidRDefault="007242D5" w:rsidP="00B732CB">
      <w:pPr>
        <w:shd w:val="clear" w:color="auto" w:fill="FFFFFF"/>
        <w:spacing w:after="167" w:line="240" w:lineRule="auto"/>
        <w:ind w:firstLine="502"/>
        <w:jc w:val="both"/>
        <w:rPr>
          <w:rFonts w:ascii="Times New Roman" w:eastAsia="Times New Roman" w:hAnsi="Times New Roman" w:cs="Times New Roman"/>
          <w:sz w:val="28"/>
          <w:szCs w:val="28"/>
          <w:lang w:val="uk-UA"/>
        </w:rPr>
      </w:pPr>
    </w:p>
    <w:p w:rsidR="009F290C" w:rsidRPr="00F33728" w:rsidRDefault="009F290C" w:rsidP="00F33728">
      <w:pPr>
        <w:shd w:val="clear" w:color="auto" w:fill="FFFFFF"/>
        <w:spacing w:after="167" w:line="240" w:lineRule="auto"/>
        <w:jc w:val="center"/>
        <w:rPr>
          <w:rFonts w:ascii="Times New Roman" w:hAnsi="Times New Roman" w:cs="Times New Roman"/>
          <w:b/>
          <w:sz w:val="28"/>
          <w:szCs w:val="28"/>
          <w:lang w:val="uk-UA"/>
        </w:rPr>
      </w:pPr>
      <w:r w:rsidRPr="00F33728">
        <w:rPr>
          <w:rFonts w:ascii="Times New Roman" w:hAnsi="Times New Roman" w:cs="Times New Roman"/>
          <w:b/>
          <w:sz w:val="28"/>
          <w:szCs w:val="28"/>
          <w:lang w:val="uk-UA"/>
        </w:rPr>
        <w:t>VI.</w:t>
      </w:r>
      <w:r w:rsidR="00F33728">
        <w:rPr>
          <w:rFonts w:ascii="Times New Roman" w:hAnsi="Times New Roman" w:cs="Times New Roman"/>
          <w:b/>
          <w:sz w:val="28"/>
          <w:szCs w:val="28"/>
          <w:lang w:val="uk-UA"/>
        </w:rPr>
        <w:t xml:space="preserve"> </w:t>
      </w:r>
      <w:r w:rsidRPr="00F33728">
        <w:rPr>
          <w:rFonts w:ascii="Times New Roman" w:hAnsi="Times New Roman" w:cs="Times New Roman"/>
          <w:b/>
          <w:sz w:val="28"/>
          <w:szCs w:val="28"/>
          <w:lang w:val="uk-UA"/>
        </w:rPr>
        <w:t>КООРДИНАЦІЯ ТА КОНТРОЛЬ ЗА ХОДОМ ВИКОНАННЯ</w:t>
      </w:r>
    </w:p>
    <w:p w:rsidR="009F290C" w:rsidRPr="009329BB" w:rsidRDefault="009F290C" w:rsidP="00F33728">
      <w:pPr>
        <w:shd w:val="clear" w:color="auto" w:fill="FFFFFF"/>
        <w:spacing w:after="0" w:line="240" w:lineRule="auto"/>
        <w:ind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Координація заходів, передбачених Програмою покладається на відділ освіти виконавчого комітету Грушівської сільської ради.</w:t>
      </w:r>
    </w:p>
    <w:p w:rsidR="009F290C" w:rsidRPr="009329BB" w:rsidRDefault="009F290C" w:rsidP="00F33728">
      <w:pPr>
        <w:shd w:val="clear" w:color="auto" w:fill="FFFFFF"/>
        <w:spacing w:after="0" w:line="240" w:lineRule="auto"/>
        <w:ind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Контроль за виконанням Програми здійснюється відділом освіти виконавчого комітету Грушівської сільської ради.</w:t>
      </w:r>
    </w:p>
    <w:p w:rsidR="009F290C" w:rsidRPr="009329BB" w:rsidRDefault="009F290C" w:rsidP="00F33728">
      <w:pPr>
        <w:shd w:val="clear" w:color="auto" w:fill="FFFFFF"/>
        <w:spacing w:after="0" w:line="240" w:lineRule="auto"/>
        <w:ind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Виконавці заходів, передбачених Програмою, інформують відділ освіти виконавчого комітету Грушівської сільської ради.</w:t>
      </w:r>
    </w:p>
    <w:p w:rsidR="005135D6" w:rsidRPr="009329BB" w:rsidRDefault="009F290C" w:rsidP="00F33728">
      <w:pPr>
        <w:shd w:val="clear" w:color="auto" w:fill="FFFFFF"/>
        <w:spacing w:after="0" w:line="240" w:lineRule="auto"/>
        <w:ind w:firstLine="709"/>
        <w:jc w:val="both"/>
        <w:rPr>
          <w:rFonts w:ascii="Times New Roman" w:hAnsi="Times New Roman" w:cs="Times New Roman"/>
          <w:sz w:val="24"/>
          <w:szCs w:val="24"/>
          <w:lang w:val="uk-UA"/>
        </w:rPr>
      </w:pPr>
      <w:r w:rsidRPr="009329BB">
        <w:rPr>
          <w:rFonts w:ascii="Times New Roman" w:hAnsi="Times New Roman" w:cs="Times New Roman"/>
          <w:sz w:val="24"/>
          <w:szCs w:val="24"/>
          <w:lang w:val="uk-UA"/>
        </w:rPr>
        <w:t>Узагальнену ін</w:t>
      </w:r>
      <w:r w:rsidR="005135D6" w:rsidRPr="009329BB">
        <w:rPr>
          <w:rFonts w:ascii="Times New Roman" w:hAnsi="Times New Roman" w:cs="Times New Roman"/>
          <w:sz w:val="24"/>
          <w:szCs w:val="24"/>
          <w:lang w:val="uk-UA"/>
        </w:rPr>
        <w:t>формацію про хід виконання Прогр</w:t>
      </w:r>
      <w:r w:rsidRPr="009329BB">
        <w:rPr>
          <w:rFonts w:ascii="Times New Roman" w:hAnsi="Times New Roman" w:cs="Times New Roman"/>
          <w:sz w:val="24"/>
          <w:szCs w:val="24"/>
          <w:lang w:val="uk-UA"/>
        </w:rPr>
        <w:t>ами відділ освіти виконавчого комітету Грушівської сільської ради</w:t>
      </w:r>
      <w:r w:rsidR="000D492E" w:rsidRPr="009329BB">
        <w:rPr>
          <w:rFonts w:ascii="Times New Roman" w:hAnsi="Times New Roman" w:cs="Times New Roman"/>
          <w:sz w:val="24"/>
          <w:szCs w:val="24"/>
          <w:lang w:val="uk-UA"/>
        </w:rPr>
        <w:t xml:space="preserve"> подає (щоквартально, щорічно) до</w:t>
      </w:r>
      <w:r w:rsidR="005135D6" w:rsidRPr="009329BB">
        <w:rPr>
          <w:rFonts w:ascii="Times New Roman" w:hAnsi="Times New Roman" w:cs="Times New Roman"/>
          <w:sz w:val="24"/>
          <w:szCs w:val="24"/>
          <w:lang w:val="uk-UA"/>
        </w:rPr>
        <w:t xml:space="preserve"> департаменту освіти і науки та</w:t>
      </w:r>
      <w:r w:rsidR="000D492E" w:rsidRPr="009329BB">
        <w:rPr>
          <w:rFonts w:ascii="Times New Roman" w:hAnsi="Times New Roman" w:cs="Times New Roman"/>
          <w:sz w:val="24"/>
          <w:szCs w:val="24"/>
          <w:lang w:val="uk-UA"/>
        </w:rPr>
        <w:t xml:space="preserve"> </w:t>
      </w:r>
      <w:r w:rsidR="005135D6" w:rsidRPr="009329BB">
        <w:rPr>
          <w:rFonts w:ascii="Times New Roman" w:eastAsia="Times New Roman" w:hAnsi="Times New Roman" w:cs="Times New Roman"/>
          <w:iCs/>
          <w:color w:val="000000" w:themeColor="text1"/>
          <w:sz w:val="24"/>
          <w:szCs w:val="24"/>
          <w:shd w:val="clear" w:color="auto" w:fill="FFFFFF"/>
          <w:lang w:val="uk-UA"/>
        </w:rPr>
        <w:t>управління культури національностей і релігій Дніпропетровської облдержадміністрації</w:t>
      </w:r>
      <w:r w:rsidR="005135D6" w:rsidRPr="009329BB">
        <w:rPr>
          <w:rFonts w:ascii="Times New Roman" w:hAnsi="Times New Roman" w:cs="Times New Roman"/>
          <w:sz w:val="24"/>
          <w:szCs w:val="24"/>
          <w:lang w:val="uk-UA"/>
        </w:rPr>
        <w:t>.</w:t>
      </w:r>
    </w:p>
    <w:p w:rsidR="007A38EB" w:rsidRPr="00F33728" w:rsidRDefault="007A38EB" w:rsidP="00F33728">
      <w:pPr>
        <w:shd w:val="clear" w:color="auto" w:fill="FFFFFF"/>
        <w:spacing w:after="0" w:line="240" w:lineRule="auto"/>
        <w:ind w:firstLine="709"/>
        <w:jc w:val="right"/>
        <w:rPr>
          <w:rFonts w:ascii="Times New Roman" w:hAnsi="Times New Roman" w:cs="Times New Roman"/>
          <w:sz w:val="28"/>
          <w:szCs w:val="28"/>
          <w:lang w:val="uk-UA"/>
        </w:rPr>
      </w:pPr>
    </w:p>
    <w:p w:rsidR="007242D5" w:rsidRPr="00F33728" w:rsidRDefault="007242D5" w:rsidP="006E3E20">
      <w:pPr>
        <w:shd w:val="clear" w:color="auto" w:fill="FFFFFF"/>
        <w:spacing w:after="167" w:line="240" w:lineRule="auto"/>
        <w:ind w:firstLine="502"/>
        <w:jc w:val="right"/>
        <w:rPr>
          <w:rFonts w:ascii="Times New Roman" w:hAnsi="Times New Roman" w:cs="Times New Roman"/>
          <w:sz w:val="28"/>
          <w:szCs w:val="28"/>
          <w:lang w:val="uk-UA"/>
        </w:rPr>
      </w:pPr>
    </w:p>
    <w:p w:rsidR="007242D5" w:rsidRPr="00F33728" w:rsidRDefault="007242D5" w:rsidP="006E3E20">
      <w:pPr>
        <w:shd w:val="clear" w:color="auto" w:fill="FFFFFF"/>
        <w:spacing w:after="167" w:line="240" w:lineRule="auto"/>
        <w:ind w:firstLine="502"/>
        <w:jc w:val="right"/>
        <w:rPr>
          <w:rFonts w:ascii="Times New Roman" w:hAnsi="Times New Roman" w:cs="Times New Roman"/>
          <w:sz w:val="28"/>
          <w:szCs w:val="28"/>
          <w:lang w:val="uk-UA"/>
        </w:rPr>
      </w:pPr>
    </w:p>
    <w:p w:rsidR="00F33728" w:rsidRDefault="00F33728" w:rsidP="006E3E20">
      <w:pPr>
        <w:shd w:val="clear" w:color="auto" w:fill="FFFFFF"/>
        <w:spacing w:after="0" w:line="240" w:lineRule="auto"/>
        <w:ind w:firstLine="502"/>
        <w:jc w:val="right"/>
        <w:rPr>
          <w:rFonts w:ascii="Times New Roman" w:hAnsi="Times New Roman" w:cs="Times New Roman"/>
          <w:sz w:val="28"/>
          <w:szCs w:val="28"/>
          <w:lang w:val="uk-UA"/>
        </w:rPr>
        <w:sectPr w:rsidR="00F33728" w:rsidSect="00E5799F">
          <w:pgSz w:w="11906" w:h="16838"/>
          <w:pgMar w:top="284" w:right="850" w:bottom="1134" w:left="1701" w:header="708" w:footer="708" w:gutter="0"/>
          <w:cols w:space="708"/>
          <w:docGrid w:linePitch="360"/>
        </w:sectPr>
      </w:pPr>
    </w:p>
    <w:p w:rsidR="00097FDC" w:rsidRPr="00F33728" w:rsidRDefault="00097FDC" w:rsidP="006E3E20">
      <w:pPr>
        <w:shd w:val="clear" w:color="auto" w:fill="FFFFFF"/>
        <w:spacing w:after="0" w:line="240" w:lineRule="auto"/>
        <w:ind w:firstLine="502"/>
        <w:jc w:val="right"/>
        <w:rPr>
          <w:rFonts w:ascii="Times New Roman" w:hAnsi="Times New Roman" w:cs="Times New Roman"/>
          <w:sz w:val="28"/>
          <w:szCs w:val="28"/>
          <w:lang w:val="uk-UA"/>
        </w:rPr>
      </w:pPr>
      <w:r w:rsidRPr="00F33728">
        <w:rPr>
          <w:rFonts w:ascii="Times New Roman" w:hAnsi="Times New Roman" w:cs="Times New Roman"/>
          <w:sz w:val="28"/>
          <w:szCs w:val="28"/>
          <w:lang w:val="uk-UA"/>
        </w:rPr>
        <w:lastRenderedPageBreak/>
        <w:t>Додаток 2 до Програми</w:t>
      </w:r>
    </w:p>
    <w:p w:rsidR="00AF0D5A" w:rsidRPr="00F33728" w:rsidRDefault="00AF0D5A" w:rsidP="00097FDC">
      <w:pPr>
        <w:shd w:val="clear" w:color="auto" w:fill="FFFFFF"/>
        <w:spacing w:after="0" w:line="240" w:lineRule="auto"/>
        <w:ind w:firstLine="502"/>
        <w:jc w:val="right"/>
        <w:rPr>
          <w:rFonts w:ascii="Times New Roman" w:hAnsi="Times New Roman" w:cs="Times New Roman"/>
          <w:sz w:val="28"/>
          <w:szCs w:val="28"/>
          <w:lang w:val="uk-UA"/>
        </w:rPr>
      </w:pPr>
    </w:p>
    <w:p w:rsidR="00AF0D5A" w:rsidRPr="00F33728" w:rsidRDefault="00AF0D5A" w:rsidP="00097FDC">
      <w:pPr>
        <w:shd w:val="clear" w:color="auto" w:fill="FFFFFF"/>
        <w:spacing w:after="0" w:line="240" w:lineRule="auto"/>
        <w:ind w:firstLine="502"/>
        <w:jc w:val="right"/>
        <w:rPr>
          <w:rFonts w:ascii="Times New Roman" w:hAnsi="Times New Roman" w:cs="Times New Roman"/>
          <w:sz w:val="28"/>
          <w:szCs w:val="28"/>
          <w:lang w:val="uk-UA"/>
        </w:rPr>
      </w:pPr>
    </w:p>
    <w:p w:rsidR="00097FDC" w:rsidRPr="00F33728" w:rsidRDefault="00097FDC" w:rsidP="00097FDC">
      <w:pPr>
        <w:shd w:val="clear" w:color="auto" w:fill="FFFFFF"/>
        <w:spacing w:after="0" w:line="240" w:lineRule="auto"/>
        <w:ind w:firstLine="502"/>
        <w:jc w:val="center"/>
        <w:rPr>
          <w:rFonts w:ascii="Times New Roman" w:hAnsi="Times New Roman" w:cs="Times New Roman"/>
          <w:b/>
          <w:sz w:val="28"/>
          <w:szCs w:val="28"/>
          <w:lang w:val="uk-UA"/>
        </w:rPr>
      </w:pPr>
      <w:r w:rsidRPr="00F33728">
        <w:rPr>
          <w:rFonts w:ascii="Times New Roman" w:hAnsi="Times New Roman" w:cs="Times New Roman"/>
          <w:b/>
          <w:sz w:val="28"/>
          <w:szCs w:val="28"/>
          <w:lang w:val="uk-UA"/>
        </w:rPr>
        <w:t xml:space="preserve">ЗАХОДИ </w:t>
      </w:r>
    </w:p>
    <w:p w:rsidR="00097FDC" w:rsidRPr="00F33728" w:rsidRDefault="00097FDC" w:rsidP="00097FDC">
      <w:pPr>
        <w:shd w:val="clear" w:color="auto" w:fill="FFFFFF"/>
        <w:spacing w:after="0" w:line="240" w:lineRule="auto"/>
        <w:ind w:firstLine="502"/>
        <w:jc w:val="center"/>
        <w:rPr>
          <w:rFonts w:ascii="Times New Roman" w:hAnsi="Times New Roman" w:cs="Times New Roman"/>
          <w:sz w:val="28"/>
          <w:szCs w:val="28"/>
          <w:lang w:val="uk-UA"/>
        </w:rPr>
      </w:pPr>
      <w:r w:rsidRPr="00F33728">
        <w:rPr>
          <w:rFonts w:ascii="Times New Roman" w:hAnsi="Times New Roman" w:cs="Times New Roman"/>
          <w:sz w:val="28"/>
          <w:szCs w:val="28"/>
          <w:lang w:val="uk-UA"/>
        </w:rPr>
        <w:t>програми національно-патріотичного виховання дітей та молоді</w:t>
      </w:r>
    </w:p>
    <w:p w:rsidR="00097FDC" w:rsidRPr="00F33728" w:rsidRDefault="00097FDC" w:rsidP="00097FDC">
      <w:pPr>
        <w:shd w:val="clear" w:color="auto" w:fill="FFFFFF"/>
        <w:spacing w:after="0" w:line="240" w:lineRule="auto"/>
        <w:ind w:firstLine="502"/>
        <w:jc w:val="center"/>
        <w:rPr>
          <w:rFonts w:ascii="Times New Roman" w:hAnsi="Times New Roman" w:cs="Times New Roman"/>
          <w:sz w:val="28"/>
          <w:szCs w:val="28"/>
          <w:lang w:val="uk-UA"/>
        </w:rPr>
      </w:pPr>
      <w:r w:rsidRPr="00F33728">
        <w:rPr>
          <w:rFonts w:ascii="Times New Roman" w:hAnsi="Times New Roman" w:cs="Times New Roman"/>
          <w:sz w:val="28"/>
          <w:szCs w:val="28"/>
          <w:lang w:val="uk-UA"/>
        </w:rPr>
        <w:t xml:space="preserve">в </w:t>
      </w:r>
      <w:proofErr w:type="spellStart"/>
      <w:r w:rsidRPr="00F33728">
        <w:rPr>
          <w:rFonts w:ascii="Times New Roman" w:hAnsi="Times New Roman" w:cs="Times New Roman"/>
          <w:sz w:val="28"/>
          <w:szCs w:val="28"/>
          <w:lang w:val="uk-UA"/>
        </w:rPr>
        <w:t>Грушівській</w:t>
      </w:r>
      <w:proofErr w:type="spellEnd"/>
      <w:r w:rsidRPr="00F33728">
        <w:rPr>
          <w:rFonts w:ascii="Times New Roman" w:hAnsi="Times New Roman" w:cs="Times New Roman"/>
          <w:sz w:val="28"/>
          <w:szCs w:val="28"/>
          <w:lang w:val="uk-UA"/>
        </w:rPr>
        <w:t xml:space="preserve"> </w:t>
      </w:r>
      <w:r w:rsidR="00D24A5B" w:rsidRPr="00F33728">
        <w:rPr>
          <w:rFonts w:ascii="Times New Roman" w:hAnsi="Times New Roman" w:cs="Times New Roman"/>
          <w:sz w:val="28"/>
          <w:szCs w:val="28"/>
          <w:lang w:val="uk-UA"/>
        </w:rPr>
        <w:t xml:space="preserve"> територіальній громаді на 2026 – 2030</w:t>
      </w:r>
      <w:r w:rsidRPr="00F33728">
        <w:rPr>
          <w:rFonts w:ascii="Times New Roman" w:hAnsi="Times New Roman" w:cs="Times New Roman"/>
          <w:sz w:val="28"/>
          <w:szCs w:val="28"/>
          <w:lang w:val="uk-UA"/>
        </w:rPr>
        <w:t xml:space="preserve"> роки</w:t>
      </w:r>
    </w:p>
    <w:p w:rsidR="00AF0D5A" w:rsidRPr="00F33728" w:rsidRDefault="00AF0D5A" w:rsidP="00097FDC">
      <w:pPr>
        <w:shd w:val="clear" w:color="auto" w:fill="FFFFFF"/>
        <w:spacing w:after="0" w:line="240" w:lineRule="auto"/>
        <w:ind w:firstLine="502"/>
        <w:jc w:val="center"/>
        <w:rPr>
          <w:rFonts w:ascii="Times New Roman" w:hAnsi="Times New Roman" w:cs="Times New Roman"/>
          <w:sz w:val="28"/>
          <w:szCs w:val="28"/>
          <w:lang w:val="uk-UA"/>
        </w:rPr>
      </w:pPr>
    </w:p>
    <w:tbl>
      <w:tblPr>
        <w:tblStyle w:val="a4"/>
        <w:tblW w:w="14709" w:type="dxa"/>
        <w:tblLayout w:type="fixed"/>
        <w:tblLook w:val="04A0" w:firstRow="1" w:lastRow="0" w:firstColumn="1" w:lastColumn="0" w:noHBand="0" w:noVBand="1"/>
      </w:tblPr>
      <w:tblGrid>
        <w:gridCol w:w="583"/>
        <w:gridCol w:w="7463"/>
        <w:gridCol w:w="3119"/>
        <w:gridCol w:w="1276"/>
        <w:gridCol w:w="2268"/>
      </w:tblGrid>
      <w:tr w:rsidR="006D089C" w:rsidRPr="00F33728" w:rsidTr="005D46F9">
        <w:tc>
          <w:tcPr>
            <w:tcW w:w="583" w:type="dxa"/>
            <w:tcBorders>
              <w:top w:val="single" w:sz="4" w:space="0" w:color="auto"/>
            </w:tcBorders>
          </w:tcPr>
          <w:p w:rsidR="006D089C" w:rsidRPr="00F33728" w:rsidRDefault="006D089C" w:rsidP="00010E60">
            <w:pPr>
              <w:jc w:val="center"/>
              <w:rPr>
                <w:rFonts w:ascii="Times New Roman" w:hAnsi="Times New Roman" w:cs="Times New Roman"/>
                <w:b/>
                <w:sz w:val="24"/>
                <w:szCs w:val="24"/>
                <w:lang w:val="uk-UA"/>
              </w:rPr>
            </w:pPr>
            <w:r w:rsidRPr="00F33728">
              <w:rPr>
                <w:rFonts w:ascii="Times New Roman" w:hAnsi="Times New Roman" w:cs="Times New Roman"/>
                <w:b/>
                <w:sz w:val="24"/>
                <w:szCs w:val="24"/>
                <w:lang w:val="uk-UA"/>
              </w:rPr>
              <w:t>№ з/п</w:t>
            </w:r>
          </w:p>
        </w:tc>
        <w:tc>
          <w:tcPr>
            <w:tcW w:w="7463" w:type="dxa"/>
          </w:tcPr>
          <w:p w:rsidR="006D089C" w:rsidRPr="00F33728" w:rsidRDefault="006D089C" w:rsidP="00010E60">
            <w:pPr>
              <w:jc w:val="center"/>
              <w:rPr>
                <w:rFonts w:ascii="Times New Roman" w:hAnsi="Times New Roman" w:cs="Times New Roman"/>
                <w:b/>
                <w:sz w:val="24"/>
                <w:szCs w:val="24"/>
                <w:lang w:val="uk-UA"/>
              </w:rPr>
            </w:pPr>
            <w:r w:rsidRPr="00F33728">
              <w:rPr>
                <w:rFonts w:ascii="Times New Roman" w:hAnsi="Times New Roman" w:cs="Times New Roman"/>
                <w:b/>
                <w:sz w:val="24"/>
                <w:szCs w:val="24"/>
                <w:lang w:val="uk-UA"/>
              </w:rPr>
              <w:t>Зміст заходів</w:t>
            </w:r>
          </w:p>
        </w:tc>
        <w:tc>
          <w:tcPr>
            <w:tcW w:w="3119" w:type="dxa"/>
          </w:tcPr>
          <w:p w:rsidR="006D089C" w:rsidRPr="00F33728" w:rsidRDefault="006D089C" w:rsidP="00010E60">
            <w:pPr>
              <w:jc w:val="center"/>
              <w:rPr>
                <w:rFonts w:ascii="Times New Roman" w:hAnsi="Times New Roman" w:cs="Times New Roman"/>
                <w:b/>
                <w:sz w:val="24"/>
                <w:szCs w:val="24"/>
                <w:lang w:val="uk-UA"/>
              </w:rPr>
            </w:pPr>
            <w:r w:rsidRPr="00F33728">
              <w:rPr>
                <w:rFonts w:ascii="Times New Roman" w:hAnsi="Times New Roman" w:cs="Times New Roman"/>
                <w:b/>
                <w:sz w:val="24"/>
                <w:szCs w:val="24"/>
                <w:lang w:val="uk-UA"/>
              </w:rPr>
              <w:t>Виконавці</w:t>
            </w:r>
          </w:p>
        </w:tc>
        <w:tc>
          <w:tcPr>
            <w:tcW w:w="1276" w:type="dxa"/>
            <w:tcBorders>
              <w:right w:val="single" w:sz="4" w:space="0" w:color="auto"/>
            </w:tcBorders>
          </w:tcPr>
          <w:p w:rsidR="006D089C" w:rsidRPr="00F33728" w:rsidRDefault="006D089C" w:rsidP="00010E60">
            <w:pPr>
              <w:jc w:val="center"/>
              <w:rPr>
                <w:rFonts w:ascii="Times New Roman" w:hAnsi="Times New Roman" w:cs="Times New Roman"/>
                <w:b/>
                <w:sz w:val="24"/>
                <w:szCs w:val="24"/>
                <w:lang w:val="uk-UA"/>
              </w:rPr>
            </w:pPr>
            <w:r w:rsidRPr="00F33728">
              <w:rPr>
                <w:rFonts w:ascii="Times New Roman" w:hAnsi="Times New Roman" w:cs="Times New Roman"/>
                <w:b/>
                <w:sz w:val="24"/>
                <w:szCs w:val="24"/>
                <w:lang w:val="uk-UA"/>
              </w:rPr>
              <w:t>Строк виконання заходу</w:t>
            </w:r>
          </w:p>
          <w:p w:rsidR="006D089C" w:rsidRPr="00F33728" w:rsidRDefault="006D089C" w:rsidP="00010E60">
            <w:pPr>
              <w:jc w:val="center"/>
              <w:rPr>
                <w:rFonts w:ascii="Times New Roman" w:hAnsi="Times New Roman" w:cs="Times New Roman"/>
                <w:b/>
                <w:sz w:val="24"/>
                <w:szCs w:val="24"/>
                <w:lang w:val="uk-UA"/>
              </w:rPr>
            </w:pPr>
          </w:p>
        </w:tc>
        <w:tc>
          <w:tcPr>
            <w:tcW w:w="2268" w:type="dxa"/>
          </w:tcPr>
          <w:p w:rsidR="006D089C" w:rsidRPr="00F33728" w:rsidRDefault="00F33728" w:rsidP="00010E60">
            <w:pPr>
              <w:jc w:val="center"/>
              <w:rPr>
                <w:rFonts w:ascii="Times New Roman" w:hAnsi="Times New Roman" w:cs="Times New Roman"/>
                <w:b/>
                <w:sz w:val="24"/>
                <w:szCs w:val="24"/>
                <w:lang w:val="uk-UA"/>
              </w:rPr>
            </w:pPr>
            <w:r>
              <w:rPr>
                <w:rFonts w:ascii="Times New Roman" w:hAnsi="Times New Roman" w:cs="Times New Roman"/>
                <w:b/>
                <w:sz w:val="24"/>
                <w:szCs w:val="24"/>
                <w:lang w:val="uk-UA"/>
              </w:rPr>
              <w:t>Джерела фінансуван</w:t>
            </w:r>
            <w:r w:rsidR="006D089C" w:rsidRPr="00F33728">
              <w:rPr>
                <w:rFonts w:ascii="Times New Roman" w:hAnsi="Times New Roman" w:cs="Times New Roman"/>
                <w:b/>
                <w:sz w:val="24"/>
                <w:szCs w:val="24"/>
                <w:lang w:val="uk-UA"/>
              </w:rPr>
              <w:t>ня (бюджет)</w:t>
            </w:r>
          </w:p>
        </w:tc>
      </w:tr>
      <w:tr w:rsidR="006D089C" w:rsidRPr="00F33728" w:rsidTr="00F33728">
        <w:tc>
          <w:tcPr>
            <w:tcW w:w="583" w:type="dxa"/>
            <w:shd w:val="clear" w:color="auto" w:fill="auto"/>
          </w:tcPr>
          <w:p w:rsidR="006D089C" w:rsidRPr="00F33728" w:rsidRDefault="006D089C" w:rsidP="00010E60">
            <w:pPr>
              <w:rPr>
                <w:rFonts w:ascii="Times New Roman" w:hAnsi="Times New Roman" w:cs="Times New Roman"/>
                <w:b/>
                <w:sz w:val="24"/>
                <w:szCs w:val="24"/>
                <w:lang w:val="uk-UA"/>
              </w:rPr>
            </w:pPr>
            <w:r w:rsidRPr="00F33728">
              <w:rPr>
                <w:rFonts w:ascii="Times New Roman" w:hAnsi="Times New Roman" w:cs="Times New Roman"/>
                <w:b/>
                <w:sz w:val="24"/>
                <w:szCs w:val="24"/>
                <w:lang w:val="uk-UA"/>
              </w:rPr>
              <w:t>1.</w:t>
            </w:r>
          </w:p>
        </w:tc>
        <w:tc>
          <w:tcPr>
            <w:tcW w:w="14126" w:type="dxa"/>
            <w:gridSpan w:val="4"/>
          </w:tcPr>
          <w:p w:rsidR="006D089C" w:rsidRPr="00F33728" w:rsidRDefault="00D17A96" w:rsidP="00010E60">
            <w:pPr>
              <w:rPr>
                <w:rFonts w:ascii="Times New Roman" w:hAnsi="Times New Roman" w:cs="Times New Roman"/>
                <w:b/>
                <w:sz w:val="24"/>
                <w:szCs w:val="24"/>
                <w:lang w:val="uk-UA"/>
              </w:rPr>
            </w:pPr>
            <w:r w:rsidRPr="00F33728">
              <w:rPr>
                <w:rFonts w:ascii="Times New Roman" w:hAnsi="Times New Roman" w:cs="Times New Roman"/>
                <w:b/>
                <w:sz w:val="24"/>
                <w:szCs w:val="24"/>
                <w:lang w:val="uk-UA"/>
              </w:rPr>
              <w:t>Активізація діяльності органів місцевого самоврядування у сфері національно-патріотичног</w:t>
            </w:r>
            <w:r w:rsidR="00F33728" w:rsidRPr="00F33728">
              <w:rPr>
                <w:rFonts w:ascii="Times New Roman" w:hAnsi="Times New Roman" w:cs="Times New Roman"/>
                <w:b/>
                <w:sz w:val="24"/>
                <w:szCs w:val="24"/>
                <w:lang w:val="uk-UA"/>
              </w:rPr>
              <w:t xml:space="preserve">о </w:t>
            </w:r>
            <w:r w:rsidRPr="00F33728">
              <w:rPr>
                <w:rFonts w:ascii="Times New Roman" w:hAnsi="Times New Roman" w:cs="Times New Roman"/>
                <w:b/>
                <w:sz w:val="24"/>
                <w:szCs w:val="24"/>
                <w:lang w:val="uk-UA"/>
              </w:rPr>
              <w:t>виховання дітей та молоді</w:t>
            </w:r>
          </w:p>
        </w:tc>
      </w:tr>
      <w:tr w:rsidR="006D089C" w:rsidRPr="00F33728" w:rsidTr="005D46F9">
        <w:trPr>
          <w:trHeight w:val="1452"/>
        </w:trPr>
        <w:tc>
          <w:tcPr>
            <w:tcW w:w="58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1.1</w:t>
            </w:r>
          </w:p>
        </w:tc>
        <w:tc>
          <w:tcPr>
            <w:tcW w:w="746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Сприяти наданню організаційно-методичної допомоги національно-патріотичного</w:t>
            </w:r>
            <w:r w:rsidR="00F33728">
              <w:rPr>
                <w:rFonts w:ascii="Times New Roman" w:hAnsi="Times New Roman" w:cs="Times New Roman"/>
                <w:sz w:val="24"/>
                <w:szCs w:val="24"/>
                <w:lang w:val="uk-UA"/>
              </w:rPr>
              <w:t xml:space="preserve"> </w:t>
            </w:r>
            <w:r w:rsidRPr="00F33728">
              <w:rPr>
                <w:rFonts w:ascii="Times New Roman" w:hAnsi="Times New Roman" w:cs="Times New Roman"/>
                <w:sz w:val="24"/>
                <w:szCs w:val="24"/>
                <w:lang w:val="uk-UA"/>
              </w:rPr>
              <w:t xml:space="preserve">спрямування </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shd w:val="clear" w:color="auto" w:fill="auto"/>
          </w:tcPr>
          <w:p w:rsidR="006937A2" w:rsidRPr="00F33728" w:rsidRDefault="00AB71CB"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2026</w:t>
            </w:r>
          </w:p>
          <w:p w:rsidR="006937A2" w:rsidRPr="00F33728" w:rsidRDefault="00AB71CB"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2027</w:t>
            </w:r>
          </w:p>
          <w:p w:rsidR="006937A2" w:rsidRPr="00F33728" w:rsidRDefault="00AB71CB"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2028</w:t>
            </w:r>
          </w:p>
          <w:p w:rsidR="006937A2" w:rsidRPr="00F33728" w:rsidRDefault="00AB71CB"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D089C" w:rsidRPr="00F33728" w:rsidRDefault="00AB71CB"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2030</w:t>
            </w:r>
          </w:p>
        </w:tc>
        <w:tc>
          <w:tcPr>
            <w:tcW w:w="2268"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Не потребує фінансування</w:t>
            </w:r>
          </w:p>
        </w:tc>
      </w:tr>
      <w:tr w:rsidR="006937A2" w:rsidRPr="00F33728" w:rsidTr="0031004F">
        <w:trPr>
          <w:trHeight w:val="1684"/>
        </w:trPr>
        <w:tc>
          <w:tcPr>
            <w:tcW w:w="583" w:type="dxa"/>
            <w:shd w:val="clear" w:color="auto" w:fill="auto"/>
          </w:tcPr>
          <w:p w:rsidR="006937A2"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1.2.</w:t>
            </w:r>
          </w:p>
        </w:tc>
        <w:tc>
          <w:tcPr>
            <w:tcW w:w="7463" w:type="dxa"/>
            <w:shd w:val="clear" w:color="auto" w:fill="auto"/>
          </w:tcPr>
          <w:p w:rsidR="006937A2" w:rsidRPr="00F33728" w:rsidRDefault="006937A2"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 xml:space="preserve">Організація та проведення </w:t>
            </w:r>
            <w:proofErr w:type="spellStart"/>
            <w:r w:rsidRPr="00F33728">
              <w:rPr>
                <w:rFonts w:ascii="Times New Roman" w:hAnsi="Times New Roman" w:cs="Times New Roman"/>
                <w:sz w:val="24"/>
                <w:szCs w:val="24"/>
                <w:lang w:val="uk-UA"/>
              </w:rPr>
              <w:t>освітньо-виховних</w:t>
            </w:r>
            <w:proofErr w:type="spellEnd"/>
            <w:r w:rsidRPr="00F33728">
              <w:rPr>
                <w:rFonts w:ascii="Times New Roman" w:hAnsi="Times New Roman" w:cs="Times New Roman"/>
                <w:sz w:val="24"/>
                <w:szCs w:val="24"/>
                <w:lang w:val="uk-UA"/>
              </w:rPr>
              <w:t xml:space="preserve"> заходів патріотичного змісту, приурочених до пам’ятних дат (Дня Соборності України, Дня вшанування Героїв Крут, Дня Незалежності України, Дня пам’яті жертв голодоморів, знакових подій, пов’язаних із Революцією Гідності, Дня Перемоги, Дня пам’яті жертв політичних репресій, Дня Конституції України, Дня Національної гвардії України та ін.)</w:t>
            </w:r>
          </w:p>
        </w:tc>
        <w:tc>
          <w:tcPr>
            <w:tcW w:w="3119" w:type="dxa"/>
          </w:tcPr>
          <w:p w:rsidR="006937A2" w:rsidRPr="00F33728" w:rsidRDefault="006937A2"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shd w:val="clear" w:color="auto" w:fill="auto"/>
          </w:tcPr>
          <w:p w:rsidR="006937A2" w:rsidRPr="00F33728" w:rsidRDefault="006937A2"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202</w:t>
            </w:r>
            <w:r w:rsidR="00AB71CB" w:rsidRPr="00F33728">
              <w:rPr>
                <w:rFonts w:ascii="Times New Roman" w:hAnsi="Times New Roman" w:cs="Times New Roman"/>
                <w:sz w:val="24"/>
                <w:szCs w:val="24"/>
                <w:lang w:val="uk-UA"/>
              </w:rPr>
              <w:t>6</w:t>
            </w:r>
          </w:p>
          <w:p w:rsidR="006937A2" w:rsidRPr="00F33728" w:rsidRDefault="00AB71CB"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2027</w:t>
            </w:r>
          </w:p>
          <w:p w:rsidR="006937A2" w:rsidRPr="00F33728" w:rsidRDefault="00AB71CB"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2028</w:t>
            </w:r>
          </w:p>
          <w:p w:rsidR="006937A2" w:rsidRPr="00F33728" w:rsidRDefault="00AB71CB"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937A2" w:rsidRPr="00F33728" w:rsidRDefault="00AB71CB"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2030</w:t>
            </w:r>
            <w:r w:rsidR="006937A2" w:rsidRPr="00F33728">
              <w:rPr>
                <w:rFonts w:ascii="Times New Roman" w:hAnsi="Times New Roman" w:cs="Times New Roman"/>
                <w:sz w:val="24"/>
                <w:szCs w:val="24"/>
                <w:lang w:val="uk-UA"/>
              </w:rPr>
              <w:t xml:space="preserve"> </w:t>
            </w:r>
          </w:p>
        </w:tc>
        <w:tc>
          <w:tcPr>
            <w:tcW w:w="2268" w:type="dxa"/>
            <w:shd w:val="clear" w:color="auto" w:fill="auto"/>
          </w:tcPr>
          <w:p w:rsidR="006937A2"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Не потребує фінансуван</w:t>
            </w:r>
            <w:r w:rsidR="006937A2" w:rsidRPr="00F33728">
              <w:rPr>
                <w:rFonts w:ascii="Times New Roman" w:hAnsi="Times New Roman" w:cs="Times New Roman"/>
                <w:sz w:val="24"/>
                <w:szCs w:val="24"/>
                <w:lang w:val="uk-UA"/>
              </w:rPr>
              <w:t>ня</w:t>
            </w:r>
          </w:p>
        </w:tc>
      </w:tr>
      <w:tr w:rsidR="006D089C" w:rsidRPr="00F33728" w:rsidTr="005D46F9">
        <w:tc>
          <w:tcPr>
            <w:tcW w:w="583"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1.3.</w:t>
            </w:r>
          </w:p>
        </w:tc>
        <w:tc>
          <w:tcPr>
            <w:tcW w:w="746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 xml:space="preserve">Сприяти залученню до заходів із національно-патріотичного виховання ветеранської громадської організації, учасників АТО та ветеранів оборони територіальної цілісності України </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shd w:val="clear" w:color="auto" w:fill="auto"/>
          </w:tcPr>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2027</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2028</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D089C"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2030</w:t>
            </w:r>
          </w:p>
        </w:tc>
        <w:tc>
          <w:tcPr>
            <w:tcW w:w="2268" w:type="dxa"/>
            <w:shd w:val="clear" w:color="auto" w:fill="auto"/>
          </w:tcPr>
          <w:p w:rsidR="006D089C" w:rsidRPr="00F33728" w:rsidRDefault="00D17A96" w:rsidP="00F33728">
            <w:pPr>
              <w:rPr>
                <w:rFonts w:ascii="Times New Roman" w:hAnsi="Times New Roman" w:cs="Times New Roman"/>
                <w:sz w:val="24"/>
                <w:szCs w:val="24"/>
                <w:lang w:val="uk-UA"/>
              </w:rPr>
            </w:pPr>
            <w:r w:rsidRPr="00F33728">
              <w:rPr>
                <w:rFonts w:ascii="Times New Roman" w:hAnsi="Times New Roman" w:cs="Times New Roman"/>
                <w:sz w:val="24"/>
                <w:szCs w:val="24"/>
                <w:lang w:val="uk-UA"/>
              </w:rPr>
              <w:t>За рахунок коштів незабороне</w:t>
            </w:r>
            <w:r w:rsidR="00F33728">
              <w:rPr>
                <w:rFonts w:ascii="Times New Roman" w:hAnsi="Times New Roman" w:cs="Times New Roman"/>
                <w:sz w:val="24"/>
                <w:szCs w:val="24"/>
                <w:lang w:val="uk-UA"/>
              </w:rPr>
              <w:t>них законодавст</w:t>
            </w:r>
            <w:r w:rsidRPr="00F33728">
              <w:rPr>
                <w:rFonts w:ascii="Times New Roman" w:hAnsi="Times New Roman" w:cs="Times New Roman"/>
                <w:sz w:val="24"/>
                <w:szCs w:val="24"/>
                <w:lang w:val="uk-UA"/>
              </w:rPr>
              <w:t>вом</w:t>
            </w:r>
          </w:p>
        </w:tc>
      </w:tr>
      <w:tr w:rsidR="006D089C" w:rsidRPr="00F33728" w:rsidTr="005D46F9">
        <w:tc>
          <w:tcPr>
            <w:tcW w:w="583"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1.4.</w:t>
            </w:r>
          </w:p>
        </w:tc>
        <w:tc>
          <w:tcPr>
            <w:tcW w:w="746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Забезпечення проведення тематичних зустрічей для молоді з відомими особистостями, здобутки яких сприяють розвитку України як сучасної європейської національної держави.</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shd w:val="clear" w:color="auto" w:fill="auto"/>
          </w:tcPr>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2027</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2028</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D089C"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2030</w:t>
            </w:r>
          </w:p>
        </w:tc>
        <w:tc>
          <w:tcPr>
            <w:tcW w:w="2268" w:type="dxa"/>
            <w:shd w:val="clear" w:color="auto" w:fill="auto"/>
          </w:tcPr>
          <w:p w:rsidR="006D089C" w:rsidRPr="00F33728" w:rsidRDefault="00F33728" w:rsidP="00010E60">
            <w:pPr>
              <w:rPr>
                <w:rFonts w:ascii="Times New Roman" w:hAnsi="Times New Roman" w:cs="Times New Roman"/>
                <w:sz w:val="24"/>
                <w:szCs w:val="24"/>
                <w:lang w:val="uk-UA"/>
              </w:rPr>
            </w:pPr>
            <w:r>
              <w:rPr>
                <w:rFonts w:ascii="Times New Roman" w:hAnsi="Times New Roman" w:cs="Times New Roman"/>
                <w:sz w:val="24"/>
                <w:szCs w:val="24"/>
                <w:lang w:val="uk-UA"/>
              </w:rPr>
              <w:t>За рахунок коштів незаборонених законодавст</w:t>
            </w:r>
            <w:r w:rsidR="00D17A96" w:rsidRPr="00F33728">
              <w:rPr>
                <w:rFonts w:ascii="Times New Roman" w:hAnsi="Times New Roman" w:cs="Times New Roman"/>
                <w:sz w:val="24"/>
                <w:szCs w:val="24"/>
                <w:lang w:val="uk-UA"/>
              </w:rPr>
              <w:t>вом</w:t>
            </w:r>
          </w:p>
        </w:tc>
      </w:tr>
      <w:tr w:rsidR="006D089C" w:rsidRPr="00F33728" w:rsidTr="005D46F9">
        <w:tc>
          <w:tcPr>
            <w:tcW w:w="583"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1.5</w:t>
            </w:r>
          </w:p>
        </w:tc>
        <w:tc>
          <w:tcPr>
            <w:tcW w:w="7463" w:type="dxa"/>
            <w:shd w:val="clear" w:color="auto" w:fill="auto"/>
          </w:tcPr>
          <w:p w:rsidR="006D089C" w:rsidRPr="00F33728" w:rsidRDefault="00F33728" w:rsidP="00010E60">
            <w:pPr>
              <w:rPr>
                <w:rFonts w:ascii="Times New Roman" w:hAnsi="Times New Roman" w:cs="Times New Roman"/>
                <w:sz w:val="24"/>
                <w:szCs w:val="24"/>
                <w:lang w:val="uk-UA"/>
              </w:rPr>
            </w:pPr>
            <w:r>
              <w:rPr>
                <w:rFonts w:ascii="Times New Roman" w:hAnsi="Times New Roman" w:cs="Times New Roman"/>
                <w:sz w:val="24"/>
                <w:szCs w:val="24"/>
                <w:lang w:val="uk-UA"/>
              </w:rPr>
              <w:t>Сприяти залучено</w:t>
            </w:r>
            <w:r w:rsidR="006D089C" w:rsidRPr="00F33728">
              <w:rPr>
                <w:rFonts w:ascii="Times New Roman" w:hAnsi="Times New Roman" w:cs="Times New Roman"/>
                <w:sz w:val="24"/>
                <w:szCs w:val="24"/>
                <w:lang w:val="uk-UA"/>
              </w:rPr>
              <w:t xml:space="preserve">ю учнів, педагогічних колективів до пошуку, охорони, збереження духовно-культурної, історичної пам’яті </w:t>
            </w:r>
            <w:r w:rsidR="006D089C" w:rsidRPr="00F33728">
              <w:rPr>
                <w:rFonts w:ascii="Times New Roman" w:hAnsi="Times New Roman" w:cs="Times New Roman"/>
                <w:sz w:val="24"/>
                <w:szCs w:val="24"/>
                <w:lang w:val="uk-UA"/>
              </w:rPr>
              <w:lastRenderedPageBreak/>
              <w:t>українського народу (пісні, легенди, перекази, історико-архітектурні та природно-ландшафтні об’єкти тощо)</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lastRenderedPageBreak/>
              <w:t xml:space="preserve">Відділ освіти виконавчого комітету Грушівської </w:t>
            </w:r>
            <w:r w:rsidRPr="00F33728">
              <w:rPr>
                <w:rFonts w:ascii="Times New Roman" w:hAnsi="Times New Roman" w:cs="Times New Roman"/>
                <w:sz w:val="24"/>
                <w:szCs w:val="24"/>
                <w:lang w:val="uk-UA"/>
              </w:rPr>
              <w:lastRenderedPageBreak/>
              <w:t>сільської ради (освіта, культура)</w:t>
            </w:r>
          </w:p>
        </w:tc>
        <w:tc>
          <w:tcPr>
            <w:tcW w:w="1276" w:type="dxa"/>
            <w:shd w:val="clear" w:color="auto" w:fill="auto"/>
          </w:tcPr>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lastRenderedPageBreak/>
              <w:t>2026</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2027</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lastRenderedPageBreak/>
              <w:t>2028</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D089C"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2030</w:t>
            </w:r>
          </w:p>
        </w:tc>
        <w:tc>
          <w:tcPr>
            <w:tcW w:w="2268"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lastRenderedPageBreak/>
              <w:t>Не потребує фінансуван</w:t>
            </w:r>
            <w:r w:rsidR="006D089C" w:rsidRPr="00F33728">
              <w:rPr>
                <w:rFonts w:ascii="Times New Roman" w:hAnsi="Times New Roman" w:cs="Times New Roman"/>
                <w:sz w:val="24"/>
                <w:szCs w:val="24"/>
                <w:lang w:val="uk-UA"/>
              </w:rPr>
              <w:t>ня</w:t>
            </w:r>
          </w:p>
        </w:tc>
      </w:tr>
      <w:tr w:rsidR="006D089C" w:rsidRPr="00F33728" w:rsidTr="005D46F9">
        <w:tc>
          <w:tcPr>
            <w:tcW w:w="583"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lastRenderedPageBreak/>
              <w:t>1.6</w:t>
            </w:r>
          </w:p>
        </w:tc>
        <w:tc>
          <w:tcPr>
            <w:tcW w:w="746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Забезпечити проведення тематичних конкурсів серед учнівської молоді з образотворчого мистецтва, тематичних фотовиставок, постановок, музичних виступів, демонстрація документальних та художніх фільмів, відео</w:t>
            </w:r>
            <w:r w:rsidR="00F33728">
              <w:rPr>
                <w:rFonts w:ascii="Times New Roman" w:hAnsi="Times New Roman" w:cs="Times New Roman"/>
                <w:sz w:val="24"/>
                <w:szCs w:val="24"/>
                <w:lang w:val="uk-UA"/>
              </w:rPr>
              <w:t>-</w:t>
            </w:r>
            <w:r w:rsidRPr="00F33728">
              <w:rPr>
                <w:rFonts w:ascii="Times New Roman" w:hAnsi="Times New Roman" w:cs="Times New Roman"/>
                <w:sz w:val="24"/>
                <w:szCs w:val="24"/>
                <w:lang w:val="uk-UA"/>
              </w:rPr>
              <w:t>презентацій з національно-патріотичного спрямування тощо</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shd w:val="clear" w:color="auto" w:fill="auto"/>
          </w:tcPr>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2027</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2028</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D089C"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2030</w:t>
            </w:r>
          </w:p>
        </w:tc>
        <w:tc>
          <w:tcPr>
            <w:tcW w:w="2268" w:type="dxa"/>
            <w:shd w:val="clear" w:color="auto" w:fill="auto"/>
          </w:tcPr>
          <w:p w:rsidR="006D089C" w:rsidRPr="00F33728" w:rsidRDefault="00F33728" w:rsidP="00010E60">
            <w:pPr>
              <w:rPr>
                <w:rFonts w:ascii="Times New Roman" w:hAnsi="Times New Roman" w:cs="Times New Roman"/>
                <w:sz w:val="24"/>
                <w:szCs w:val="24"/>
                <w:lang w:val="uk-UA"/>
              </w:rPr>
            </w:pPr>
            <w:r>
              <w:rPr>
                <w:rFonts w:ascii="Times New Roman" w:hAnsi="Times New Roman" w:cs="Times New Roman"/>
                <w:sz w:val="24"/>
                <w:szCs w:val="24"/>
                <w:lang w:val="uk-UA"/>
              </w:rPr>
              <w:t>За рахунок коштів незаборонених законодавст</w:t>
            </w:r>
            <w:r w:rsidR="00D17A96" w:rsidRPr="00F33728">
              <w:rPr>
                <w:rFonts w:ascii="Times New Roman" w:hAnsi="Times New Roman" w:cs="Times New Roman"/>
                <w:sz w:val="24"/>
                <w:szCs w:val="24"/>
                <w:lang w:val="uk-UA"/>
              </w:rPr>
              <w:t>вом</w:t>
            </w:r>
          </w:p>
        </w:tc>
      </w:tr>
      <w:tr w:rsidR="006D089C" w:rsidRPr="00F33728" w:rsidTr="005D46F9">
        <w:tc>
          <w:tcPr>
            <w:tcW w:w="583"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1.7</w:t>
            </w:r>
          </w:p>
        </w:tc>
        <w:tc>
          <w:tcPr>
            <w:tcW w:w="746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Сприяти організації відвідувань молодого покоління пам’ятних місць, пов’язаних із боротьбою за волю України та розвитком Української держави</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shd w:val="clear" w:color="auto" w:fill="auto"/>
          </w:tcPr>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2027</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2028</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D089C"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2030</w:t>
            </w:r>
          </w:p>
        </w:tc>
        <w:tc>
          <w:tcPr>
            <w:tcW w:w="2268"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Не потребує фінансуван</w:t>
            </w:r>
            <w:r w:rsidR="006D089C" w:rsidRPr="00F33728">
              <w:rPr>
                <w:rFonts w:ascii="Times New Roman" w:hAnsi="Times New Roman" w:cs="Times New Roman"/>
                <w:sz w:val="24"/>
                <w:szCs w:val="24"/>
                <w:lang w:val="uk-UA"/>
              </w:rPr>
              <w:t>ня</w:t>
            </w:r>
          </w:p>
        </w:tc>
      </w:tr>
      <w:tr w:rsidR="006D089C" w:rsidRPr="00F33728" w:rsidTr="005D46F9">
        <w:tc>
          <w:tcPr>
            <w:tcW w:w="583"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1.8.</w:t>
            </w:r>
          </w:p>
        </w:tc>
        <w:tc>
          <w:tcPr>
            <w:tcW w:w="746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Сприяти організації та проведенню позакласної та позашкільної еколого-натуралістичної роботи (екскурсії, акції, екологічні конкурси) з вивчення й дослідження природного краю, що розширює світогляд молоді, закріплює і поглиблює їх знання, здобуті на знаннях, формує високі моральні якості громадянина України</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shd w:val="clear" w:color="auto" w:fill="auto"/>
          </w:tcPr>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2027</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2028</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D089C" w:rsidRPr="00F33728" w:rsidRDefault="006D089C"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w:t>
            </w:r>
            <w:r w:rsidR="00AB71CB" w:rsidRPr="00F33728">
              <w:rPr>
                <w:rFonts w:ascii="Times New Roman" w:hAnsi="Times New Roman" w:cs="Times New Roman"/>
                <w:sz w:val="24"/>
                <w:szCs w:val="24"/>
                <w:lang w:val="uk-UA"/>
              </w:rPr>
              <w:t>30</w:t>
            </w:r>
          </w:p>
        </w:tc>
        <w:tc>
          <w:tcPr>
            <w:tcW w:w="2268"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Не потребує фінансуван</w:t>
            </w:r>
            <w:r w:rsidR="006D089C" w:rsidRPr="00F33728">
              <w:rPr>
                <w:rFonts w:ascii="Times New Roman" w:hAnsi="Times New Roman" w:cs="Times New Roman"/>
                <w:sz w:val="24"/>
                <w:szCs w:val="24"/>
                <w:lang w:val="uk-UA"/>
              </w:rPr>
              <w:t>ня</w:t>
            </w:r>
          </w:p>
        </w:tc>
      </w:tr>
      <w:tr w:rsidR="006D089C" w:rsidRPr="00F33728" w:rsidTr="005D46F9">
        <w:tc>
          <w:tcPr>
            <w:tcW w:w="583"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1.9</w:t>
            </w:r>
          </w:p>
        </w:tc>
        <w:tc>
          <w:tcPr>
            <w:tcW w:w="746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Проведення заходів (акції, змагання, конкурси, ігри тощо), спрямовані на популяризацію національної духовно</w:t>
            </w:r>
            <w:r w:rsidR="00F33728">
              <w:rPr>
                <w:rFonts w:ascii="Times New Roman" w:hAnsi="Times New Roman" w:cs="Times New Roman"/>
                <w:sz w:val="24"/>
                <w:szCs w:val="24"/>
                <w:lang w:val="uk-UA"/>
              </w:rPr>
              <w:t>-</w:t>
            </w:r>
            <w:r w:rsidRPr="00F33728">
              <w:rPr>
                <w:rFonts w:ascii="Times New Roman" w:hAnsi="Times New Roman" w:cs="Times New Roman"/>
                <w:sz w:val="24"/>
                <w:szCs w:val="24"/>
                <w:lang w:val="uk-UA"/>
              </w:rPr>
              <w:t>культурної спадщини українського народу</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shd w:val="clear" w:color="auto" w:fill="auto"/>
          </w:tcPr>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2027</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2028</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D089C" w:rsidRPr="00F33728" w:rsidRDefault="006D089C"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w:t>
            </w:r>
            <w:r w:rsidR="00AB71CB" w:rsidRPr="00F33728">
              <w:rPr>
                <w:rFonts w:ascii="Times New Roman" w:hAnsi="Times New Roman" w:cs="Times New Roman"/>
                <w:sz w:val="24"/>
                <w:szCs w:val="24"/>
                <w:lang w:val="uk-UA"/>
              </w:rPr>
              <w:t>30</w:t>
            </w:r>
          </w:p>
        </w:tc>
        <w:tc>
          <w:tcPr>
            <w:tcW w:w="2268" w:type="dxa"/>
            <w:shd w:val="clear" w:color="auto" w:fill="auto"/>
          </w:tcPr>
          <w:p w:rsidR="006D089C" w:rsidRPr="00F33728" w:rsidRDefault="00F33728" w:rsidP="00010E60">
            <w:pPr>
              <w:rPr>
                <w:rFonts w:ascii="Times New Roman" w:hAnsi="Times New Roman" w:cs="Times New Roman"/>
                <w:sz w:val="24"/>
                <w:szCs w:val="24"/>
                <w:lang w:val="uk-UA"/>
              </w:rPr>
            </w:pPr>
            <w:r>
              <w:rPr>
                <w:rFonts w:ascii="Times New Roman" w:hAnsi="Times New Roman" w:cs="Times New Roman"/>
                <w:sz w:val="24"/>
                <w:szCs w:val="24"/>
                <w:lang w:val="uk-UA"/>
              </w:rPr>
              <w:t>За рахунок коштів незаборонених законодавст</w:t>
            </w:r>
            <w:r w:rsidR="00D17A96" w:rsidRPr="00F33728">
              <w:rPr>
                <w:rFonts w:ascii="Times New Roman" w:hAnsi="Times New Roman" w:cs="Times New Roman"/>
                <w:sz w:val="24"/>
                <w:szCs w:val="24"/>
                <w:lang w:val="uk-UA"/>
              </w:rPr>
              <w:t>вом</w:t>
            </w:r>
          </w:p>
        </w:tc>
      </w:tr>
      <w:tr w:rsidR="006D089C" w:rsidRPr="00F33728" w:rsidTr="00F33728">
        <w:tc>
          <w:tcPr>
            <w:tcW w:w="583" w:type="dxa"/>
            <w:shd w:val="clear" w:color="auto" w:fill="auto"/>
          </w:tcPr>
          <w:p w:rsidR="006D089C" w:rsidRPr="00F33728" w:rsidRDefault="006D089C" w:rsidP="00010E60">
            <w:pPr>
              <w:rPr>
                <w:rFonts w:ascii="Times New Roman" w:hAnsi="Times New Roman" w:cs="Times New Roman"/>
                <w:b/>
                <w:sz w:val="24"/>
                <w:szCs w:val="24"/>
                <w:lang w:val="uk-UA"/>
              </w:rPr>
            </w:pPr>
            <w:r w:rsidRPr="00F33728">
              <w:rPr>
                <w:rFonts w:ascii="Times New Roman" w:hAnsi="Times New Roman" w:cs="Times New Roman"/>
                <w:b/>
                <w:sz w:val="24"/>
                <w:szCs w:val="24"/>
                <w:lang w:val="uk-UA"/>
              </w:rPr>
              <w:t>2</w:t>
            </w:r>
          </w:p>
        </w:tc>
        <w:tc>
          <w:tcPr>
            <w:tcW w:w="14126" w:type="dxa"/>
            <w:gridSpan w:val="4"/>
          </w:tcPr>
          <w:p w:rsidR="006D089C" w:rsidRPr="00F33728" w:rsidRDefault="00D17A96" w:rsidP="00010E60">
            <w:pPr>
              <w:rPr>
                <w:rFonts w:ascii="Times New Roman" w:hAnsi="Times New Roman" w:cs="Times New Roman"/>
                <w:b/>
                <w:sz w:val="24"/>
                <w:szCs w:val="24"/>
                <w:lang w:val="uk-UA"/>
              </w:rPr>
            </w:pPr>
            <w:r w:rsidRPr="00F33728">
              <w:rPr>
                <w:rFonts w:ascii="Times New Roman" w:hAnsi="Times New Roman" w:cs="Times New Roman"/>
                <w:b/>
                <w:sz w:val="24"/>
                <w:szCs w:val="24"/>
                <w:lang w:val="uk-UA"/>
              </w:rPr>
              <w:t>Інформаційне забезпечення сфери національно-патріотичног</w:t>
            </w:r>
            <w:r w:rsidR="00F33728" w:rsidRPr="00F33728">
              <w:rPr>
                <w:rFonts w:ascii="Times New Roman" w:hAnsi="Times New Roman" w:cs="Times New Roman"/>
                <w:b/>
                <w:sz w:val="24"/>
                <w:szCs w:val="24"/>
                <w:lang w:val="uk-UA"/>
              </w:rPr>
              <w:t xml:space="preserve">о </w:t>
            </w:r>
            <w:r w:rsidRPr="00F33728">
              <w:rPr>
                <w:rFonts w:ascii="Times New Roman" w:hAnsi="Times New Roman" w:cs="Times New Roman"/>
                <w:b/>
                <w:sz w:val="24"/>
                <w:szCs w:val="24"/>
                <w:lang w:val="uk-UA"/>
              </w:rPr>
              <w:t>виховання дітей та молоді</w:t>
            </w:r>
          </w:p>
        </w:tc>
      </w:tr>
      <w:tr w:rsidR="006D089C" w:rsidRPr="00F33728" w:rsidTr="005D46F9">
        <w:tc>
          <w:tcPr>
            <w:tcW w:w="58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2.1</w:t>
            </w:r>
          </w:p>
        </w:tc>
        <w:tc>
          <w:tcPr>
            <w:tcW w:w="746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Забезпечити проведення тематичних виставок (літературних, фотовиставок), присвячених сторінкам історії, вшануванню пам’ятних дат та видатних постатей</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shd w:val="clear" w:color="auto" w:fill="auto"/>
          </w:tcPr>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2027</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2028</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D089C" w:rsidRPr="00F33728" w:rsidRDefault="006D089C"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w:t>
            </w:r>
            <w:r w:rsidR="00AB71CB" w:rsidRPr="00F33728">
              <w:rPr>
                <w:rFonts w:ascii="Times New Roman" w:hAnsi="Times New Roman" w:cs="Times New Roman"/>
                <w:sz w:val="24"/>
                <w:szCs w:val="24"/>
                <w:lang w:val="uk-UA"/>
              </w:rPr>
              <w:t>30</w:t>
            </w:r>
          </w:p>
        </w:tc>
        <w:tc>
          <w:tcPr>
            <w:tcW w:w="2268" w:type="dxa"/>
            <w:shd w:val="clear" w:color="auto" w:fill="auto"/>
          </w:tcPr>
          <w:p w:rsidR="006D089C" w:rsidRPr="00F33728" w:rsidRDefault="006937A2"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Не потребує фінансуван</w:t>
            </w:r>
            <w:r w:rsidR="00D17A96" w:rsidRPr="00F33728">
              <w:rPr>
                <w:rFonts w:ascii="Times New Roman" w:hAnsi="Times New Roman" w:cs="Times New Roman"/>
                <w:sz w:val="24"/>
                <w:szCs w:val="24"/>
                <w:lang w:val="uk-UA"/>
              </w:rPr>
              <w:t>ня</w:t>
            </w:r>
          </w:p>
        </w:tc>
      </w:tr>
      <w:tr w:rsidR="006D089C" w:rsidRPr="00F33728" w:rsidTr="005D46F9">
        <w:tc>
          <w:tcPr>
            <w:tcW w:w="58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2.2</w:t>
            </w:r>
          </w:p>
        </w:tc>
        <w:tc>
          <w:tcPr>
            <w:tcW w:w="746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Забезпечення в засобах масової інформації та на веб-сайті інформаційних та методичних</w:t>
            </w:r>
            <w:r w:rsidR="00F33728">
              <w:rPr>
                <w:rFonts w:ascii="Times New Roman" w:hAnsi="Times New Roman" w:cs="Times New Roman"/>
                <w:sz w:val="24"/>
                <w:szCs w:val="24"/>
                <w:lang w:val="uk-UA"/>
              </w:rPr>
              <w:t xml:space="preserve"> </w:t>
            </w:r>
            <w:r w:rsidRPr="00F33728">
              <w:rPr>
                <w:rFonts w:ascii="Times New Roman" w:hAnsi="Times New Roman" w:cs="Times New Roman"/>
                <w:sz w:val="24"/>
                <w:szCs w:val="24"/>
                <w:lang w:val="uk-UA"/>
              </w:rPr>
              <w:t xml:space="preserve">матеріалів, спрямованих на: </w:t>
            </w:r>
          </w:p>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 формування ціннісних орієнтирів і громадської свідомості;</w:t>
            </w:r>
          </w:p>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 xml:space="preserve"> - збільшення чисельності молоді, яка пишається своїм українським походженням, громадянством, а також тієї, що готова до виконання обов’язку із захисту незалежності та територіальної цілісності України;</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shd w:val="clear" w:color="auto" w:fill="auto"/>
          </w:tcPr>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2027</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2028</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D089C" w:rsidRPr="00F33728" w:rsidRDefault="006D089C"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w:t>
            </w:r>
            <w:r w:rsidR="00AB71CB" w:rsidRPr="00F33728">
              <w:rPr>
                <w:rFonts w:ascii="Times New Roman" w:hAnsi="Times New Roman" w:cs="Times New Roman"/>
                <w:sz w:val="24"/>
                <w:szCs w:val="24"/>
                <w:lang w:val="uk-UA"/>
              </w:rPr>
              <w:t>30</w:t>
            </w:r>
          </w:p>
        </w:tc>
        <w:tc>
          <w:tcPr>
            <w:tcW w:w="2268"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Не потребує фінансуван</w:t>
            </w:r>
            <w:r w:rsidR="00D17A96" w:rsidRPr="00F33728">
              <w:rPr>
                <w:rFonts w:ascii="Times New Roman" w:hAnsi="Times New Roman" w:cs="Times New Roman"/>
                <w:sz w:val="24"/>
                <w:szCs w:val="24"/>
                <w:lang w:val="uk-UA"/>
              </w:rPr>
              <w:t>ня</w:t>
            </w:r>
          </w:p>
        </w:tc>
      </w:tr>
      <w:tr w:rsidR="006D089C" w:rsidRPr="00F33728" w:rsidTr="005D46F9">
        <w:tc>
          <w:tcPr>
            <w:tcW w:w="58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2.3</w:t>
            </w:r>
          </w:p>
        </w:tc>
        <w:tc>
          <w:tcPr>
            <w:tcW w:w="746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 xml:space="preserve">Започаткування у засобах масової інформації тематичної рубрики з </w:t>
            </w:r>
            <w:r w:rsidRPr="00F33728">
              <w:rPr>
                <w:rFonts w:ascii="Times New Roman" w:hAnsi="Times New Roman" w:cs="Times New Roman"/>
                <w:sz w:val="24"/>
                <w:szCs w:val="24"/>
                <w:lang w:val="uk-UA"/>
              </w:rPr>
              <w:lastRenderedPageBreak/>
              <w:t>метою поширення інформаційного поля ОТГ стосовно національно</w:t>
            </w:r>
            <w:r w:rsidR="00F33728">
              <w:rPr>
                <w:rFonts w:ascii="Times New Roman" w:hAnsi="Times New Roman" w:cs="Times New Roman"/>
                <w:sz w:val="24"/>
                <w:szCs w:val="24"/>
                <w:lang w:val="uk-UA"/>
              </w:rPr>
              <w:t>-</w:t>
            </w:r>
            <w:r w:rsidRPr="00F33728">
              <w:rPr>
                <w:rFonts w:ascii="Times New Roman" w:hAnsi="Times New Roman" w:cs="Times New Roman"/>
                <w:sz w:val="24"/>
                <w:szCs w:val="24"/>
                <w:lang w:val="uk-UA"/>
              </w:rPr>
              <w:t>патріотичного виховання</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lastRenderedPageBreak/>
              <w:t xml:space="preserve">Відділ освіти виконавчого </w:t>
            </w:r>
            <w:r w:rsidRPr="00F33728">
              <w:rPr>
                <w:rFonts w:ascii="Times New Roman" w:hAnsi="Times New Roman" w:cs="Times New Roman"/>
                <w:sz w:val="24"/>
                <w:szCs w:val="24"/>
                <w:lang w:val="uk-UA"/>
              </w:rPr>
              <w:lastRenderedPageBreak/>
              <w:t>комітету Грушівської сільської ради (освіта, культура)</w:t>
            </w:r>
          </w:p>
        </w:tc>
        <w:tc>
          <w:tcPr>
            <w:tcW w:w="1276" w:type="dxa"/>
            <w:shd w:val="clear" w:color="auto" w:fill="auto"/>
          </w:tcPr>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lastRenderedPageBreak/>
              <w:t>2026</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lastRenderedPageBreak/>
              <w:t>2027</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2028</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D089C" w:rsidRPr="00F33728" w:rsidRDefault="006D089C"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w:t>
            </w:r>
            <w:r w:rsidR="00AB71CB" w:rsidRPr="00F33728">
              <w:rPr>
                <w:rFonts w:ascii="Times New Roman" w:hAnsi="Times New Roman" w:cs="Times New Roman"/>
                <w:sz w:val="24"/>
                <w:szCs w:val="24"/>
                <w:lang w:val="uk-UA"/>
              </w:rPr>
              <w:t>30</w:t>
            </w:r>
          </w:p>
        </w:tc>
        <w:tc>
          <w:tcPr>
            <w:tcW w:w="2268"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lastRenderedPageBreak/>
              <w:t xml:space="preserve">Не потребує </w:t>
            </w:r>
            <w:r w:rsidRPr="00F33728">
              <w:rPr>
                <w:rFonts w:ascii="Times New Roman" w:hAnsi="Times New Roman" w:cs="Times New Roman"/>
                <w:sz w:val="24"/>
                <w:szCs w:val="24"/>
                <w:lang w:val="uk-UA"/>
              </w:rPr>
              <w:lastRenderedPageBreak/>
              <w:t>фінансуван</w:t>
            </w:r>
            <w:r w:rsidR="006D089C" w:rsidRPr="00F33728">
              <w:rPr>
                <w:rFonts w:ascii="Times New Roman" w:hAnsi="Times New Roman" w:cs="Times New Roman"/>
                <w:sz w:val="24"/>
                <w:szCs w:val="24"/>
                <w:lang w:val="uk-UA"/>
              </w:rPr>
              <w:t>ня</w:t>
            </w:r>
          </w:p>
        </w:tc>
      </w:tr>
      <w:tr w:rsidR="006D089C" w:rsidRPr="00F33728" w:rsidTr="005D46F9">
        <w:tc>
          <w:tcPr>
            <w:tcW w:w="583"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lastRenderedPageBreak/>
              <w:t>2.4</w:t>
            </w:r>
          </w:p>
        </w:tc>
        <w:tc>
          <w:tcPr>
            <w:tcW w:w="7463" w:type="dxa"/>
            <w:shd w:val="clear" w:color="auto" w:fill="auto"/>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Підвищення рівня знань про видатних особистостей української державотворення</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shd w:val="clear" w:color="auto" w:fill="auto"/>
          </w:tcPr>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2027</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2028</w:t>
            </w:r>
          </w:p>
          <w:p w:rsidR="006937A2"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2029</w:t>
            </w:r>
          </w:p>
          <w:p w:rsidR="006D089C" w:rsidRPr="00F33728" w:rsidRDefault="006D089C"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w:t>
            </w:r>
            <w:r w:rsidR="00AB71CB" w:rsidRPr="00F33728">
              <w:rPr>
                <w:rFonts w:ascii="Times New Roman" w:hAnsi="Times New Roman" w:cs="Times New Roman"/>
                <w:sz w:val="24"/>
                <w:szCs w:val="24"/>
                <w:lang w:val="uk-UA"/>
              </w:rPr>
              <w:t>30</w:t>
            </w:r>
          </w:p>
        </w:tc>
        <w:tc>
          <w:tcPr>
            <w:tcW w:w="2268" w:type="dxa"/>
            <w:shd w:val="clear" w:color="auto" w:fill="auto"/>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Не потребує фінансуван</w:t>
            </w:r>
            <w:r w:rsidR="006D089C" w:rsidRPr="00F33728">
              <w:rPr>
                <w:rFonts w:ascii="Times New Roman" w:hAnsi="Times New Roman" w:cs="Times New Roman"/>
                <w:sz w:val="24"/>
                <w:szCs w:val="24"/>
                <w:lang w:val="uk-UA"/>
              </w:rPr>
              <w:t>ня</w:t>
            </w:r>
          </w:p>
        </w:tc>
      </w:tr>
      <w:tr w:rsidR="006D089C" w:rsidRPr="00F33728" w:rsidTr="00F33728">
        <w:tc>
          <w:tcPr>
            <w:tcW w:w="583" w:type="dxa"/>
          </w:tcPr>
          <w:p w:rsidR="006D089C" w:rsidRPr="00F33728" w:rsidRDefault="006D089C" w:rsidP="00010E60">
            <w:pPr>
              <w:rPr>
                <w:rFonts w:ascii="Times New Roman" w:hAnsi="Times New Roman" w:cs="Times New Roman"/>
                <w:b/>
                <w:sz w:val="24"/>
                <w:szCs w:val="24"/>
                <w:lang w:val="uk-UA"/>
              </w:rPr>
            </w:pPr>
            <w:r w:rsidRPr="00F33728">
              <w:rPr>
                <w:rFonts w:ascii="Times New Roman" w:hAnsi="Times New Roman" w:cs="Times New Roman"/>
                <w:b/>
                <w:sz w:val="24"/>
                <w:szCs w:val="24"/>
                <w:lang w:val="uk-UA"/>
              </w:rPr>
              <w:t>3</w:t>
            </w:r>
          </w:p>
        </w:tc>
        <w:tc>
          <w:tcPr>
            <w:tcW w:w="14126" w:type="dxa"/>
            <w:gridSpan w:val="4"/>
          </w:tcPr>
          <w:p w:rsidR="006D089C" w:rsidRPr="00F33728" w:rsidRDefault="00D17A96" w:rsidP="00010E60">
            <w:pPr>
              <w:rPr>
                <w:rFonts w:ascii="Times New Roman" w:hAnsi="Times New Roman" w:cs="Times New Roman"/>
                <w:b/>
                <w:sz w:val="24"/>
                <w:szCs w:val="24"/>
                <w:lang w:val="uk-UA"/>
              </w:rPr>
            </w:pPr>
            <w:r w:rsidRPr="00F33728">
              <w:rPr>
                <w:rFonts w:ascii="Times New Roman" w:hAnsi="Times New Roman" w:cs="Times New Roman"/>
                <w:b/>
                <w:sz w:val="24"/>
                <w:szCs w:val="24"/>
                <w:lang w:val="uk-UA"/>
              </w:rPr>
              <w:t>Формування науково-теоретичних засад національно-патріотичног</w:t>
            </w:r>
            <w:r w:rsidR="00F33728">
              <w:rPr>
                <w:rFonts w:ascii="Times New Roman" w:hAnsi="Times New Roman" w:cs="Times New Roman"/>
                <w:b/>
                <w:sz w:val="24"/>
                <w:szCs w:val="24"/>
                <w:lang w:val="uk-UA"/>
              </w:rPr>
              <w:t xml:space="preserve">о </w:t>
            </w:r>
            <w:r w:rsidRPr="00F33728">
              <w:rPr>
                <w:rFonts w:ascii="Times New Roman" w:hAnsi="Times New Roman" w:cs="Times New Roman"/>
                <w:b/>
                <w:sz w:val="24"/>
                <w:szCs w:val="24"/>
                <w:lang w:val="uk-UA"/>
              </w:rPr>
              <w:t>виховання дітей та молоді</w:t>
            </w:r>
          </w:p>
        </w:tc>
      </w:tr>
      <w:tr w:rsidR="006D089C" w:rsidRPr="00F33728" w:rsidTr="005D46F9">
        <w:tc>
          <w:tcPr>
            <w:tcW w:w="583" w:type="dxa"/>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3.1.</w:t>
            </w:r>
          </w:p>
        </w:tc>
        <w:tc>
          <w:tcPr>
            <w:tcW w:w="7463"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Забезпечити проведення лекцій, семінарських занять з питань патріотичного виховання учнівської молоді, пошукової роботи, розвитку духовності та зміцнення</w:t>
            </w:r>
            <w:r w:rsidR="00F33728">
              <w:rPr>
                <w:rFonts w:ascii="Times New Roman" w:hAnsi="Times New Roman" w:cs="Times New Roman"/>
                <w:sz w:val="24"/>
                <w:szCs w:val="24"/>
                <w:lang w:val="uk-UA"/>
              </w:rPr>
              <w:t xml:space="preserve"> </w:t>
            </w:r>
            <w:r w:rsidRPr="00F33728">
              <w:rPr>
                <w:rFonts w:ascii="Times New Roman" w:hAnsi="Times New Roman" w:cs="Times New Roman"/>
                <w:sz w:val="24"/>
                <w:szCs w:val="24"/>
                <w:lang w:val="uk-UA"/>
              </w:rPr>
              <w:t>моральних засад у суспільстві для педагогічних працівників.</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tcPr>
          <w:p w:rsidR="006D089C"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2026-2030</w:t>
            </w:r>
          </w:p>
          <w:p w:rsidR="006D089C" w:rsidRPr="00F33728" w:rsidRDefault="006D089C" w:rsidP="006D089C">
            <w:pPr>
              <w:rPr>
                <w:rFonts w:ascii="Times New Roman" w:hAnsi="Times New Roman" w:cs="Times New Roman"/>
                <w:sz w:val="24"/>
                <w:szCs w:val="24"/>
                <w:lang w:val="uk-UA"/>
              </w:rPr>
            </w:pPr>
          </w:p>
        </w:tc>
        <w:tc>
          <w:tcPr>
            <w:tcW w:w="2268" w:type="dxa"/>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Не потребує фінансуван</w:t>
            </w:r>
            <w:r w:rsidR="006D089C" w:rsidRPr="00F33728">
              <w:rPr>
                <w:rFonts w:ascii="Times New Roman" w:hAnsi="Times New Roman" w:cs="Times New Roman"/>
                <w:sz w:val="24"/>
                <w:szCs w:val="24"/>
                <w:lang w:val="uk-UA"/>
              </w:rPr>
              <w:t>ня</w:t>
            </w:r>
          </w:p>
        </w:tc>
      </w:tr>
      <w:tr w:rsidR="006D089C" w:rsidRPr="00F33728" w:rsidTr="005D46F9">
        <w:tc>
          <w:tcPr>
            <w:tcW w:w="583" w:type="dxa"/>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3.2.</w:t>
            </w:r>
          </w:p>
        </w:tc>
        <w:tc>
          <w:tcPr>
            <w:tcW w:w="7463"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Забезпечити удосконалення матеріально-технічної ба</w:t>
            </w:r>
            <w:r w:rsidR="00F33728">
              <w:rPr>
                <w:rFonts w:ascii="Times New Roman" w:hAnsi="Times New Roman" w:cs="Times New Roman"/>
                <w:sz w:val="24"/>
                <w:szCs w:val="24"/>
                <w:lang w:val="uk-UA"/>
              </w:rPr>
              <w:t>зи на оновлення експозицій музею</w:t>
            </w:r>
            <w:r w:rsidRPr="00F33728">
              <w:rPr>
                <w:rFonts w:ascii="Times New Roman" w:hAnsi="Times New Roman" w:cs="Times New Roman"/>
                <w:sz w:val="24"/>
                <w:szCs w:val="24"/>
                <w:lang w:val="uk-UA"/>
              </w:rPr>
              <w:t>, куточків Бойової слави у Відділ освіти виконавчого комітету Грушівської сільської ради (освіта, культура)навчальних закладах громади, доповнивши їх розділами про Резолюцію Гідності, а</w:t>
            </w:r>
            <w:r w:rsidR="00F33728">
              <w:rPr>
                <w:rFonts w:ascii="Times New Roman" w:hAnsi="Times New Roman" w:cs="Times New Roman"/>
                <w:sz w:val="24"/>
                <w:szCs w:val="24"/>
                <w:lang w:val="uk-UA"/>
              </w:rPr>
              <w:t>нтитерористичну операцію в Донец</w:t>
            </w:r>
            <w:r w:rsidRPr="00F33728">
              <w:rPr>
                <w:rFonts w:ascii="Times New Roman" w:hAnsi="Times New Roman" w:cs="Times New Roman"/>
                <w:sz w:val="24"/>
                <w:szCs w:val="24"/>
                <w:lang w:val="uk-UA"/>
              </w:rPr>
              <w:t>ькій та Луганській областях</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tcPr>
          <w:p w:rsidR="006D089C" w:rsidRPr="00F33728" w:rsidRDefault="006D089C"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w:t>
            </w:r>
            <w:r w:rsidR="00AB71CB" w:rsidRPr="00F33728">
              <w:rPr>
                <w:rFonts w:ascii="Times New Roman" w:hAnsi="Times New Roman" w:cs="Times New Roman"/>
                <w:sz w:val="24"/>
                <w:szCs w:val="24"/>
                <w:lang w:val="uk-UA"/>
              </w:rPr>
              <w:t>6-2030</w:t>
            </w:r>
          </w:p>
          <w:p w:rsidR="006D089C" w:rsidRPr="00F33728" w:rsidRDefault="006D089C"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роки</w:t>
            </w:r>
          </w:p>
        </w:tc>
        <w:tc>
          <w:tcPr>
            <w:tcW w:w="2268" w:type="dxa"/>
          </w:tcPr>
          <w:p w:rsidR="006D089C" w:rsidRPr="00F33728" w:rsidRDefault="00F33728" w:rsidP="00010E60">
            <w:pPr>
              <w:rPr>
                <w:rFonts w:ascii="Times New Roman" w:hAnsi="Times New Roman" w:cs="Times New Roman"/>
                <w:sz w:val="24"/>
                <w:szCs w:val="24"/>
                <w:lang w:val="uk-UA"/>
              </w:rPr>
            </w:pPr>
            <w:r>
              <w:rPr>
                <w:rFonts w:ascii="Times New Roman" w:hAnsi="Times New Roman" w:cs="Times New Roman"/>
                <w:sz w:val="24"/>
                <w:szCs w:val="24"/>
                <w:lang w:val="uk-UA"/>
              </w:rPr>
              <w:t>За рахунок коштів незаборонених законодавст</w:t>
            </w:r>
            <w:r w:rsidR="00D17A96" w:rsidRPr="00F33728">
              <w:rPr>
                <w:rFonts w:ascii="Times New Roman" w:hAnsi="Times New Roman" w:cs="Times New Roman"/>
                <w:sz w:val="24"/>
                <w:szCs w:val="24"/>
                <w:lang w:val="uk-UA"/>
              </w:rPr>
              <w:t>вом</w:t>
            </w:r>
          </w:p>
        </w:tc>
      </w:tr>
      <w:tr w:rsidR="006D089C" w:rsidRPr="00F33728" w:rsidTr="00F33728">
        <w:tc>
          <w:tcPr>
            <w:tcW w:w="583"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4</w:t>
            </w:r>
          </w:p>
        </w:tc>
        <w:tc>
          <w:tcPr>
            <w:tcW w:w="14126" w:type="dxa"/>
            <w:gridSpan w:val="4"/>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Співпраця органів державної влади та органів місцевого самоврядування</w:t>
            </w:r>
          </w:p>
        </w:tc>
      </w:tr>
      <w:tr w:rsidR="006D089C" w:rsidRPr="00F33728" w:rsidTr="005D46F9">
        <w:tc>
          <w:tcPr>
            <w:tcW w:w="583" w:type="dxa"/>
          </w:tcPr>
          <w:p w:rsidR="006D089C"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4</w:t>
            </w:r>
            <w:r w:rsidR="006D089C" w:rsidRPr="00F33728">
              <w:rPr>
                <w:rFonts w:ascii="Times New Roman" w:hAnsi="Times New Roman" w:cs="Times New Roman"/>
                <w:sz w:val="24"/>
                <w:szCs w:val="24"/>
                <w:lang w:val="uk-UA"/>
              </w:rPr>
              <w:t>.1</w:t>
            </w:r>
          </w:p>
        </w:tc>
        <w:tc>
          <w:tcPr>
            <w:tcW w:w="7463"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Продовжити проведення комплексного заходу «Відродження традицій» задля збереження народних звичаїв та традицій, формування поваги до культури та історії рідного краю, сприяння духовному збагаченню</w:t>
            </w:r>
          </w:p>
        </w:tc>
        <w:tc>
          <w:tcPr>
            <w:tcW w:w="3119" w:type="dxa"/>
          </w:tcPr>
          <w:p w:rsidR="006D089C" w:rsidRPr="00F33728" w:rsidRDefault="006D089C"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tcPr>
          <w:p w:rsidR="006D089C"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2026-2030</w:t>
            </w:r>
          </w:p>
          <w:p w:rsidR="006D089C" w:rsidRPr="00F33728" w:rsidRDefault="006D089C"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роки</w:t>
            </w:r>
          </w:p>
        </w:tc>
        <w:tc>
          <w:tcPr>
            <w:tcW w:w="2268" w:type="dxa"/>
          </w:tcPr>
          <w:p w:rsidR="006D089C" w:rsidRPr="00F33728" w:rsidRDefault="00F33728" w:rsidP="00010E60">
            <w:pPr>
              <w:rPr>
                <w:rFonts w:ascii="Times New Roman" w:hAnsi="Times New Roman" w:cs="Times New Roman"/>
                <w:sz w:val="24"/>
                <w:szCs w:val="24"/>
                <w:lang w:val="uk-UA"/>
              </w:rPr>
            </w:pPr>
            <w:r>
              <w:rPr>
                <w:rFonts w:ascii="Times New Roman" w:hAnsi="Times New Roman" w:cs="Times New Roman"/>
                <w:sz w:val="24"/>
                <w:szCs w:val="24"/>
                <w:lang w:val="uk-UA"/>
              </w:rPr>
              <w:t>За рахунок коштів незаборонених законодавст</w:t>
            </w:r>
            <w:r w:rsidR="00D17A96" w:rsidRPr="00F33728">
              <w:rPr>
                <w:rFonts w:ascii="Times New Roman" w:hAnsi="Times New Roman" w:cs="Times New Roman"/>
                <w:sz w:val="24"/>
                <w:szCs w:val="24"/>
                <w:lang w:val="uk-UA"/>
              </w:rPr>
              <w:t>вом</w:t>
            </w:r>
          </w:p>
        </w:tc>
      </w:tr>
      <w:tr w:rsidR="00D17A96" w:rsidRPr="00F33728" w:rsidTr="005D46F9">
        <w:tc>
          <w:tcPr>
            <w:tcW w:w="583" w:type="dxa"/>
          </w:tcPr>
          <w:p w:rsidR="00D17A96" w:rsidRPr="00F33728" w:rsidRDefault="00D17A96" w:rsidP="00421125">
            <w:pPr>
              <w:rPr>
                <w:rFonts w:ascii="Times New Roman" w:hAnsi="Times New Roman" w:cs="Times New Roman"/>
                <w:sz w:val="24"/>
                <w:szCs w:val="24"/>
                <w:lang w:val="uk-UA"/>
              </w:rPr>
            </w:pPr>
            <w:r w:rsidRPr="00F33728">
              <w:rPr>
                <w:rFonts w:ascii="Times New Roman" w:hAnsi="Times New Roman" w:cs="Times New Roman"/>
                <w:sz w:val="24"/>
                <w:szCs w:val="24"/>
                <w:lang w:val="uk-UA"/>
              </w:rPr>
              <w:t>4.2</w:t>
            </w:r>
          </w:p>
        </w:tc>
        <w:tc>
          <w:tcPr>
            <w:tcW w:w="7463"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Сприяти залученню представників громадських організацій, козацтва учасників АТО до проведення у навчальних закладах, закладах культури, закладах оздоровлення та відпочинку тематичних уроків, бесід, зустрічей присвячених героїзму захисників України</w:t>
            </w:r>
          </w:p>
        </w:tc>
        <w:tc>
          <w:tcPr>
            <w:tcW w:w="3119"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tcPr>
          <w:p w:rsidR="00D17A96"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2026-2030</w:t>
            </w:r>
          </w:p>
          <w:p w:rsidR="00D17A96" w:rsidRPr="00F33728" w:rsidRDefault="00D17A96"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роки</w:t>
            </w:r>
          </w:p>
        </w:tc>
        <w:tc>
          <w:tcPr>
            <w:tcW w:w="2268" w:type="dxa"/>
          </w:tcPr>
          <w:p w:rsidR="00D17A96" w:rsidRPr="00F33728" w:rsidRDefault="00D17A96" w:rsidP="005D46F9">
            <w:pPr>
              <w:rPr>
                <w:rFonts w:ascii="Times New Roman" w:hAnsi="Times New Roman" w:cs="Times New Roman"/>
                <w:sz w:val="24"/>
                <w:szCs w:val="24"/>
                <w:lang w:val="uk-UA"/>
              </w:rPr>
            </w:pPr>
            <w:r w:rsidRPr="00F33728">
              <w:rPr>
                <w:rFonts w:ascii="Times New Roman" w:hAnsi="Times New Roman" w:cs="Times New Roman"/>
                <w:sz w:val="24"/>
                <w:szCs w:val="24"/>
                <w:lang w:val="uk-UA"/>
              </w:rPr>
              <w:t>За рахунок коштів незабороне</w:t>
            </w:r>
            <w:r w:rsidR="005D46F9">
              <w:rPr>
                <w:rFonts w:ascii="Times New Roman" w:hAnsi="Times New Roman" w:cs="Times New Roman"/>
                <w:sz w:val="24"/>
                <w:szCs w:val="24"/>
                <w:lang w:val="uk-UA"/>
              </w:rPr>
              <w:t>них законодавст</w:t>
            </w:r>
            <w:r w:rsidRPr="00F33728">
              <w:rPr>
                <w:rFonts w:ascii="Times New Roman" w:hAnsi="Times New Roman" w:cs="Times New Roman"/>
                <w:sz w:val="24"/>
                <w:szCs w:val="24"/>
                <w:lang w:val="uk-UA"/>
              </w:rPr>
              <w:t>вом</w:t>
            </w:r>
          </w:p>
        </w:tc>
      </w:tr>
      <w:tr w:rsidR="00D17A96" w:rsidRPr="00F33728" w:rsidTr="005D46F9">
        <w:tc>
          <w:tcPr>
            <w:tcW w:w="583"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4.3</w:t>
            </w:r>
          </w:p>
        </w:tc>
        <w:tc>
          <w:tcPr>
            <w:tcW w:w="7463"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Організація і проведення Всеукраїнської дитячо-юнацької військово-патріотичної гри «Сокіл» (Джура»).</w:t>
            </w:r>
          </w:p>
        </w:tc>
        <w:tc>
          <w:tcPr>
            <w:tcW w:w="3119"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tcPr>
          <w:p w:rsidR="00D17A96"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2026-2030</w:t>
            </w:r>
          </w:p>
          <w:p w:rsidR="00D17A96" w:rsidRPr="00F33728" w:rsidRDefault="00D17A96"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роки</w:t>
            </w:r>
          </w:p>
        </w:tc>
        <w:tc>
          <w:tcPr>
            <w:tcW w:w="2268" w:type="dxa"/>
          </w:tcPr>
          <w:p w:rsidR="00D17A96" w:rsidRPr="00F33728" w:rsidRDefault="005D46F9" w:rsidP="00010E60">
            <w:pPr>
              <w:rPr>
                <w:rFonts w:ascii="Times New Roman" w:hAnsi="Times New Roman" w:cs="Times New Roman"/>
                <w:sz w:val="24"/>
                <w:szCs w:val="24"/>
                <w:lang w:val="uk-UA"/>
              </w:rPr>
            </w:pPr>
            <w:r>
              <w:rPr>
                <w:rFonts w:ascii="Times New Roman" w:hAnsi="Times New Roman" w:cs="Times New Roman"/>
                <w:sz w:val="24"/>
                <w:szCs w:val="24"/>
                <w:lang w:val="uk-UA"/>
              </w:rPr>
              <w:t>За рахунок коштів незаборонених законодавст</w:t>
            </w:r>
            <w:r w:rsidR="00D17A96" w:rsidRPr="00F33728">
              <w:rPr>
                <w:rFonts w:ascii="Times New Roman" w:hAnsi="Times New Roman" w:cs="Times New Roman"/>
                <w:sz w:val="24"/>
                <w:szCs w:val="24"/>
                <w:lang w:val="uk-UA"/>
              </w:rPr>
              <w:t>вом</w:t>
            </w:r>
          </w:p>
        </w:tc>
      </w:tr>
      <w:tr w:rsidR="00D17A96" w:rsidRPr="00F33728" w:rsidTr="005D46F9">
        <w:tc>
          <w:tcPr>
            <w:tcW w:w="583"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4.4.</w:t>
            </w:r>
          </w:p>
        </w:tc>
        <w:tc>
          <w:tcPr>
            <w:tcW w:w="7463"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Ушанування героїв боротьби українського народу за незалежність і  територіальну цілісність України</w:t>
            </w:r>
          </w:p>
        </w:tc>
        <w:tc>
          <w:tcPr>
            <w:tcW w:w="3119"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tcPr>
          <w:p w:rsidR="00D17A96"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2026-2030</w:t>
            </w:r>
          </w:p>
          <w:p w:rsidR="00D17A96" w:rsidRPr="00F33728" w:rsidRDefault="00D17A96"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роки</w:t>
            </w:r>
          </w:p>
        </w:tc>
        <w:tc>
          <w:tcPr>
            <w:tcW w:w="2268" w:type="dxa"/>
          </w:tcPr>
          <w:p w:rsidR="00D17A96" w:rsidRPr="00F33728" w:rsidRDefault="005D46F9" w:rsidP="00010E60">
            <w:pPr>
              <w:rPr>
                <w:rFonts w:ascii="Times New Roman" w:hAnsi="Times New Roman" w:cs="Times New Roman"/>
                <w:sz w:val="24"/>
                <w:szCs w:val="24"/>
                <w:lang w:val="uk-UA"/>
              </w:rPr>
            </w:pPr>
            <w:r>
              <w:rPr>
                <w:rFonts w:ascii="Times New Roman" w:hAnsi="Times New Roman" w:cs="Times New Roman"/>
                <w:sz w:val="24"/>
                <w:szCs w:val="24"/>
                <w:lang w:val="uk-UA"/>
              </w:rPr>
              <w:t>За рахунок коштів незаборонених законодавст</w:t>
            </w:r>
            <w:r w:rsidR="00D17A96" w:rsidRPr="00F33728">
              <w:rPr>
                <w:rFonts w:ascii="Times New Roman" w:hAnsi="Times New Roman" w:cs="Times New Roman"/>
                <w:sz w:val="24"/>
                <w:szCs w:val="24"/>
                <w:lang w:val="uk-UA"/>
              </w:rPr>
              <w:t>вом</w:t>
            </w:r>
          </w:p>
        </w:tc>
      </w:tr>
      <w:tr w:rsidR="00D17A96" w:rsidRPr="00F33728" w:rsidTr="005D46F9">
        <w:tc>
          <w:tcPr>
            <w:tcW w:w="583"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lastRenderedPageBreak/>
              <w:t>4.5.</w:t>
            </w:r>
          </w:p>
        </w:tc>
        <w:tc>
          <w:tcPr>
            <w:tcW w:w="7463"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Залучення дітей і молоді до відвідувань закладів, що популяризують культурні та мистецькі традиції українського народу, експозиції музеїв, присвячені національно-визвольній боротьбі українців.</w:t>
            </w:r>
          </w:p>
        </w:tc>
        <w:tc>
          <w:tcPr>
            <w:tcW w:w="3119"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tcPr>
          <w:p w:rsidR="00D17A96" w:rsidRPr="00F33728" w:rsidRDefault="00AB71CB"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2026-2030</w:t>
            </w:r>
          </w:p>
          <w:p w:rsidR="00D17A96" w:rsidRPr="00F33728" w:rsidRDefault="00D17A96"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роки</w:t>
            </w:r>
          </w:p>
        </w:tc>
        <w:tc>
          <w:tcPr>
            <w:tcW w:w="2268" w:type="dxa"/>
          </w:tcPr>
          <w:p w:rsidR="00D17A96" w:rsidRPr="00F33728" w:rsidRDefault="005D46F9" w:rsidP="00010E60">
            <w:pPr>
              <w:rPr>
                <w:rFonts w:ascii="Times New Roman" w:hAnsi="Times New Roman" w:cs="Times New Roman"/>
                <w:sz w:val="24"/>
                <w:szCs w:val="24"/>
                <w:lang w:val="uk-UA"/>
              </w:rPr>
            </w:pPr>
            <w:r>
              <w:rPr>
                <w:rFonts w:ascii="Times New Roman" w:hAnsi="Times New Roman" w:cs="Times New Roman"/>
                <w:sz w:val="24"/>
                <w:szCs w:val="24"/>
                <w:lang w:val="uk-UA"/>
              </w:rPr>
              <w:t>За рахунок коштів незаборонених законодавст</w:t>
            </w:r>
            <w:r w:rsidR="00D17A96" w:rsidRPr="00F33728">
              <w:rPr>
                <w:rFonts w:ascii="Times New Roman" w:hAnsi="Times New Roman" w:cs="Times New Roman"/>
                <w:sz w:val="24"/>
                <w:szCs w:val="24"/>
                <w:lang w:val="uk-UA"/>
              </w:rPr>
              <w:t>вом</w:t>
            </w:r>
          </w:p>
        </w:tc>
      </w:tr>
      <w:tr w:rsidR="00D17A96" w:rsidRPr="00F33728" w:rsidTr="005D46F9">
        <w:tc>
          <w:tcPr>
            <w:tcW w:w="583"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4.6.</w:t>
            </w:r>
          </w:p>
        </w:tc>
        <w:tc>
          <w:tcPr>
            <w:tcW w:w="7463"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Забезпечити співпраці з військовими комісаріатами щодо підготовки молоді до збройного захисту держави, в організації проведення навчально-польових зборів на базі військових частин, профорієнтаційної роботи.</w:t>
            </w:r>
          </w:p>
        </w:tc>
        <w:tc>
          <w:tcPr>
            <w:tcW w:w="3119"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tcPr>
          <w:p w:rsidR="00D17A96" w:rsidRPr="00F33728" w:rsidRDefault="00D17A96"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202</w:t>
            </w:r>
            <w:r w:rsidR="00AB71CB" w:rsidRPr="00F33728">
              <w:rPr>
                <w:rFonts w:ascii="Times New Roman" w:hAnsi="Times New Roman" w:cs="Times New Roman"/>
                <w:sz w:val="24"/>
                <w:szCs w:val="24"/>
                <w:lang w:val="uk-UA"/>
              </w:rPr>
              <w:t>6-2030</w:t>
            </w:r>
          </w:p>
          <w:p w:rsidR="00D17A96" w:rsidRPr="00F33728" w:rsidRDefault="00D17A96" w:rsidP="006D089C">
            <w:pPr>
              <w:rPr>
                <w:rFonts w:ascii="Times New Roman" w:hAnsi="Times New Roman" w:cs="Times New Roman"/>
                <w:sz w:val="24"/>
                <w:szCs w:val="24"/>
                <w:lang w:val="uk-UA"/>
              </w:rPr>
            </w:pPr>
            <w:r w:rsidRPr="00F33728">
              <w:rPr>
                <w:rFonts w:ascii="Times New Roman" w:hAnsi="Times New Roman" w:cs="Times New Roman"/>
                <w:sz w:val="24"/>
                <w:szCs w:val="24"/>
                <w:lang w:val="uk-UA"/>
              </w:rPr>
              <w:t>роки</w:t>
            </w:r>
          </w:p>
        </w:tc>
        <w:tc>
          <w:tcPr>
            <w:tcW w:w="2268"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 xml:space="preserve">За </w:t>
            </w:r>
            <w:r w:rsidR="005D46F9">
              <w:rPr>
                <w:rFonts w:ascii="Times New Roman" w:hAnsi="Times New Roman" w:cs="Times New Roman"/>
                <w:sz w:val="24"/>
                <w:szCs w:val="24"/>
                <w:lang w:val="uk-UA"/>
              </w:rPr>
              <w:t>рахунок коштів незаборонених законодавст</w:t>
            </w:r>
            <w:r w:rsidRPr="00F33728">
              <w:rPr>
                <w:rFonts w:ascii="Times New Roman" w:hAnsi="Times New Roman" w:cs="Times New Roman"/>
                <w:sz w:val="24"/>
                <w:szCs w:val="24"/>
                <w:lang w:val="uk-UA"/>
              </w:rPr>
              <w:t>вом</w:t>
            </w:r>
          </w:p>
        </w:tc>
      </w:tr>
      <w:tr w:rsidR="00D17A96" w:rsidRPr="00F33728" w:rsidTr="005D46F9">
        <w:tc>
          <w:tcPr>
            <w:tcW w:w="583"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4.7.</w:t>
            </w:r>
          </w:p>
        </w:tc>
        <w:tc>
          <w:tcPr>
            <w:tcW w:w="7463"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Залучення коштів спеціальних фондів, внески міжнародних благодійних організацій та інших джерел, незаборонених законодавством для реалізації заходів національно</w:t>
            </w:r>
            <w:r w:rsidR="005D46F9">
              <w:rPr>
                <w:rFonts w:ascii="Times New Roman" w:hAnsi="Times New Roman" w:cs="Times New Roman"/>
                <w:sz w:val="24"/>
                <w:szCs w:val="24"/>
                <w:lang w:val="uk-UA"/>
              </w:rPr>
              <w:t>-</w:t>
            </w:r>
            <w:r w:rsidRPr="00F33728">
              <w:rPr>
                <w:rFonts w:ascii="Times New Roman" w:hAnsi="Times New Roman" w:cs="Times New Roman"/>
                <w:sz w:val="24"/>
                <w:szCs w:val="24"/>
                <w:lang w:val="uk-UA"/>
              </w:rPr>
              <w:t>патріотичного спрямування</w:t>
            </w:r>
          </w:p>
        </w:tc>
        <w:tc>
          <w:tcPr>
            <w:tcW w:w="3119" w:type="dxa"/>
          </w:tcPr>
          <w:p w:rsidR="00D17A96" w:rsidRPr="00F33728" w:rsidRDefault="00D17A96" w:rsidP="00010E60">
            <w:pPr>
              <w:rPr>
                <w:rFonts w:ascii="Times New Roman" w:hAnsi="Times New Roman" w:cs="Times New Roman"/>
                <w:sz w:val="24"/>
                <w:szCs w:val="24"/>
                <w:lang w:val="uk-UA"/>
              </w:rPr>
            </w:pPr>
            <w:r w:rsidRPr="00F33728">
              <w:rPr>
                <w:rFonts w:ascii="Times New Roman" w:hAnsi="Times New Roman" w:cs="Times New Roman"/>
                <w:sz w:val="24"/>
                <w:szCs w:val="24"/>
                <w:lang w:val="uk-UA"/>
              </w:rPr>
              <w:t>Відділ освіти виконавчого комітету Грушівської сільської ради (освіта, культура)</w:t>
            </w:r>
          </w:p>
        </w:tc>
        <w:tc>
          <w:tcPr>
            <w:tcW w:w="1276" w:type="dxa"/>
          </w:tcPr>
          <w:p w:rsidR="00D17A96" w:rsidRPr="00F33728" w:rsidRDefault="00AB71CB" w:rsidP="00D24A5B">
            <w:pPr>
              <w:rPr>
                <w:rFonts w:ascii="Times New Roman" w:hAnsi="Times New Roman" w:cs="Times New Roman"/>
                <w:sz w:val="24"/>
                <w:szCs w:val="24"/>
                <w:lang w:val="uk-UA"/>
              </w:rPr>
            </w:pPr>
            <w:r w:rsidRPr="00F33728">
              <w:rPr>
                <w:rFonts w:ascii="Times New Roman" w:hAnsi="Times New Roman" w:cs="Times New Roman"/>
                <w:sz w:val="24"/>
                <w:szCs w:val="24"/>
                <w:lang w:val="uk-UA"/>
              </w:rPr>
              <w:t>2026-</w:t>
            </w:r>
            <w:r w:rsidR="00D17A96" w:rsidRPr="00F33728">
              <w:rPr>
                <w:rFonts w:ascii="Times New Roman" w:hAnsi="Times New Roman" w:cs="Times New Roman"/>
                <w:sz w:val="24"/>
                <w:szCs w:val="24"/>
                <w:lang w:val="uk-UA"/>
              </w:rPr>
              <w:t>20</w:t>
            </w:r>
            <w:r w:rsidR="00D24A5B" w:rsidRPr="00F33728">
              <w:rPr>
                <w:rFonts w:ascii="Times New Roman" w:hAnsi="Times New Roman" w:cs="Times New Roman"/>
                <w:sz w:val="24"/>
                <w:szCs w:val="24"/>
                <w:lang w:val="uk-UA"/>
              </w:rPr>
              <w:t xml:space="preserve">30 </w:t>
            </w:r>
            <w:r w:rsidR="00D17A96" w:rsidRPr="00F33728">
              <w:rPr>
                <w:rFonts w:ascii="Times New Roman" w:hAnsi="Times New Roman" w:cs="Times New Roman"/>
                <w:sz w:val="24"/>
                <w:szCs w:val="24"/>
                <w:lang w:val="uk-UA"/>
              </w:rPr>
              <w:t>роки</w:t>
            </w:r>
          </w:p>
        </w:tc>
        <w:tc>
          <w:tcPr>
            <w:tcW w:w="2268" w:type="dxa"/>
          </w:tcPr>
          <w:p w:rsidR="00D17A96" w:rsidRPr="00F33728" w:rsidRDefault="005D46F9" w:rsidP="00010E60">
            <w:pPr>
              <w:rPr>
                <w:rFonts w:ascii="Times New Roman" w:hAnsi="Times New Roman" w:cs="Times New Roman"/>
                <w:sz w:val="24"/>
                <w:szCs w:val="24"/>
                <w:lang w:val="uk-UA"/>
              </w:rPr>
            </w:pPr>
            <w:r>
              <w:rPr>
                <w:rFonts w:ascii="Times New Roman" w:hAnsi="Times New Roman" w:cs="Times New Roman"/>
                <w:sz w:val="24"/>
                <w:szCs w:val="24"/>
                <w:lang w:val="uk-UA"/>
              </w:rPr>
              <w:t>За рахунок коштів незаборонених законодавст</w:t>
            </w:r>
            <w:r w:rsidR="00D17A96" w:rsidRPr="00F33728">
              <w:rPr>
                <w:rFonts w:ascii="Times New Roman" w:hAnsi="Times New Roman" w:cs="Times New Roman"/>
                <w:sz w:val="24"/>
                <w:szCs w:val="24"/>
                <w:lang w:val="uk-UA"/>
              </w:rPr>
              <w:t>вом</w:t>
            </w:r>
          </w:p>
        </w:tc>
      </w:tr>
      <w:tr w:rsidR="00AF0D5A" w:rsidRPr="00F33728" w:rsidTr="005D46F9">
        <w:tc>
          <w:tcPr>
            <w:tcW w:w="583" w:type="dxa"/>
            <w:vMerge w:val="restart"/>
          </w:tcPr>
          <w:p w:rsidR="00AF0D5A" w:rsidRPr="00F33728" w:rsidRDefault="00AF0D5A" w:rsidP="00010E60">
            <w:pPr>
              <w:rPr>
                <w:rFonts w:ascii="Times New Roman" w:hAnsi="Times New Roman" w:cs="Times New Roman"/>
                <w:sz w:val="24"/>
                <w:szCs w:val="24"/>
                <w:lang w:val="uk-UA"/>
              </w:rPr>
            </w:pPr>
          </w:p>
        </w:tc>
        <w:tc>
          <w:tcPr>
            <w:tcW w:w="7463" w:type="dxa"/>
            <w:vMerge w:val="restart"/>
          </w:tcPr>
          <w:p w:rsidR="00AF0D5A" w:rsidRPr="00F33728" w:rsidRDefault="00AF0D5A" w:rsidP="00010E60">
            <w:pPr>
              <w:rPr>
                <w:rFonts w:ascii="Times New Roman" w:hAnsi="Times New Roman" w:cs="Times New Roman"/>
                <w:b/>
                <w:sz w:val="24"/>
                <w:szCs w:val="24"/>
                <w:lang w:val="uk-UA"/>
              </w:rPr>
            </w:pPr>
            <w:r w:rsidRPr="00F33728">
              <w:rPr>
                <w:rFonts w:ascii="Times New Roman" w:hAnsi="Times New Roman" w:cs="Times New Roman"/>
                <w:b/>
                <w:sz w:val="24"/>
                <w:szCs w:val="24"/>
                <w:lang w:val="uk-UA"/>
              </w:rPr>
              <w:t>Всього по Програмі</w:t>
            </w:r>
          </w:p>
        </w:tc>
        <w:tc>
          <w:tcPr>
            <w:tcW w:w="3119" w:type="dxa"/>
            <w:vMerge w:val="restart"/>
          </w:tcPr>
          <w:p w:rsidR="00AF0D5A" w:rsidRPr="00F33728" w:rsidRDefault="00AF0D5A" w:rsidP="00010E60">
            <w:pPr>
              <w:rPr>
                <w:rFonts w:ascii="Times New Roman" w:hAnsi="Times New Roman" w:cs="Times New Roman"/>
                <w:b/>
                <w:sz w:val="24"/>
                <w:szCs w:val="24"/>
                <w:lang w:val="uk-UA"/>
              </w:rPr>
            </w:pPr>
          </w:p>
        </w:tc>
        <w:tc>
          <w:tcPr>
            <w:tcW w:w="1276" w:type="dxa"/>
          </w:tcPr>
          <w:p w:rsidR="00AF0D5A" w:rsidRPr="00F33728" w:rsidRDefault="00AF0D5A" w:rsidP="00010E60">
            <w:pPr>
              <w:rPr>
                <w:rFonts w:ascii="Times New Roman" w:hAnsi="Times New Roman" w:cs="Times New Roman"/>
                <w:b/>
                <w:sz w:val="24"/>
                <w:szCs w:val="24"/>
                <w:lang w:val="uk-UA"/>
              </w:rPr>
            </w:pPr>
            <w:r w:rsidRPr="00F33728">
              <w:rPr>
                <w:rFonts w:ascii="Times New Roman" w:hAnsi="Times New Roman" w:cs="Times New Roman"/>
                <w:b/>
                <w:sz w:val="24"/>
                <w:szCs w:val="24"/>
                <w:lang w:val="uk-UA"/>
              </w:rPr>
              <w:t>202</w:t>
            </w:r>
            <w:r w:rsidR="00D24A5B" w:rsidRPr="00F33728">
              <w:rPr>
                <w:rFonts w:ascii="Times New Roman" w:hAnsi="Times New Roman" w:cs="Times New Roman"/>
                <w:b/>
                <w:sz w:val="24"/>
                <w:szCs w:val="24"/>
                <w:lang w:val="uk-UA"/>
              </w:rPr>
              <w:t>6</w:t>
            </w:r>
          </w:p>
        </w:tc>
        <w:tc>
          <w:tcPr>
            <w:tcW w:w="2268" w:type="dxa"/>
          </w:tcPr>
          <w:p w:rsidR="00AF0D5A" w:rsidRPr="00F33728" w:rsidRDefault="00AF0D5A" w:rsidP="00010E60">
            <w:pPr>
              <w:rPr>
                <w:rFonts w:ascii="Times New Roman" w:hAnsi="Times New Roman" w:cs="Times New Roman"/>
                <w:b/>
                <w:sz w:val="24"/>
                <w:szCs w:val="24"/>
                <w:lang w:val="uk-UA"/>
              </w:rPr>
            </w:pPr>
          </w:p>
        </w:tc>
      </w:tr>
      <w:tr w:rsidR="00AF0D5A" w:rsidRPr="00F33728" w:rsidTr="005D46F9">
        <w:tc>
          <w:tcPr>
            <w:tcW w:w="583" w:type="dxa"/>
            <w:vMerge/>
          </w:tcPr>
          <w:p w:rsidR="00AF0D5A" w:rsidRPr="00F33728" w:rsidRDefault="00AF0D5A" w:rsidP="00010E60">
            <w:pPr>
              <w:rPr>
                <w:rFonts w:ascii="Times New Roman" w:hAnsi="Times New Roman" w:cs="Times New Roman"/>
                <w:sz w:val="24"/>
                <w:szCs w:val="24"/>
                <w:lang w:val="uk-UA"/>
              </w:rPr>
            </w:pPr>
          </w:p>
        </w:tc>
        <w:tc>
          <w:tcPr>
            <w:tcW w:w="7463" w:type="dxa"/>
            <w:vMerge/>
          </w:tcPr>
          <w:p w:rsidR="00AF0D5A" w:rsidRPr="00F33728" w:rsidRDefault="00AF0D5A" w:rsidP="00010E60">
            <w:pPr>
              <w:rPr>
                <w:rFonts w:ascii="Times New Roman" w:hAnsi="Times New Roman" w:cs="Times New Roman"/>
                <w:b/>
                <w:sz w:val="24"/>
                <w:szCs w:val="24"/>
                <w:lang w:val="uk-UA"/>
              </w:rPr>
            </w:pPr>
          </w:p>
        </w:tc>
        <w:tc>
          <w:tcPr>
            <w:tcW w:w="3119" w:type="dxa"/>
            <w:vMerge/>
          </w:tcPr>
          <w:p w:rsidR="00AF0D5A" w:rsidRPr="00F33728" w:rsidRDefault="00AF0D5A" w:rsidP="00010E60">
            <w:pPr>
              <w:rPr>
                <w:rFonts w:ascii="Times New Roman" w:hAnsi="Times New Roman" w:cs="Times New Roman"/>
                <w:b/>
                <w:sz w:val="24"/>
                <w:szCs w:val="24"/>
                <w:lang w:val="uk-UA"/>
              </w:rPr>
            </w:pPr>
          </w:p>
        </w:tc>
        <w:tc>
          <w:tcPr>
            <w:tcW w:w="1276" w:type="dxa"/>
          </w:tcPr>
          <w:p w:rsidR="00AF0D5A" w:rsidRPr="00F33728" w:rsidRDefault="00AF0D5A" w:rsidP="00010E60">
            <w:pPr>
              <w:rPr>
                <w:rFonts w:ascii="Times New Roman" w:hAnsi="Times New Roman" w:cs="Times New Roman"/>
                <w:b/>
                <w:sz w:val="24"/>
                <w:szCs w:val="24"/>
                <w:lang w:val="uk-UA"/>
              </w:rPr>
            </w:pPr>
            <w:r w:rsidRPr="00F33728">
              <w:rPr>
                <w:rFonts w:ascii="Times New Roman" w:hAnsi="Times New Roman" w:cs="Times New Roman"/>
                <w:b/>
                <w:sz w:val="24"/>
                <w:szCs w:val="24"/>
                <w:lang w:val="uk-UA"/>
              </w:rPr>
              <w:t>202</w:t>
            </w:r>
            <w:r w:rsidR="00D24A5B" w:rsidRPr="00F33728">
              <w:rPr>
                <w:rFonts w:ascii="Times New Roman" w:hAnsi="Times New Roman" w:cs="Times New Roman"/>
                <w:b/>
                <w:sz w:val="24"/>
                <w:szCs w:val="24"/>
                <w:lang w:val="uk-UA"/>
              </w:rPr>
              <w:t>7</w:t>
            </w:r>
          </w:p>
        </w:tc>
        <w:tc>
          <w:tcPr>
            <w:tcW w:w="2268" w:type="dxa"/>
          </w:tcPr>
          <w:p w:rsidR="00AF0D5A" w:rsidRPr="00F33728" w:rsidRDefault="00AF0D5A" w:rsidP="00010E60">
            <w:pPr>
              <w:rPr>
                <w:rFonts w:ascii="Times New Roman" w:hAnsi="Times New Roman" w:cs="Times New Roman"/>
                <w:b/>
                <w:sz w:val="24"/>
                <w:szCs w:val="24"/>
                <w:lang w:val="uk-UA"/>
              </w:rPr>
            </w:pPr>
          </w:p>
        </w:tc>
      </w:tr>
      <w:tr w:rsidR="00AF0D5A" w:rsidRPr="00F33728" w:rsidTr="005D46F9">
        <w:tc>
          <w:tcPr>
            <w:tcW w:w="583" w:type="dxa"/>
            <w:vMerge/>
          </w:tcPr>
          <w:p w:rsidR="00AF0D5A" w:rsidRPr="00F33728" w:rsidRDefault="00AF0D5A" w:rsidP="00010E60">
            <w:pPr>
              <w:rPr>
                <w:rFonts w:ascii="Times New Roman" w:hAnsi="Times New Roman" w:cs="Times New Roman"/>
                <w:sz w:val="24"/>
                <w:szCs w:val="24"/>
                <w:lang w:val="uk-UA"/>
              </w:rPr>
            </w:pPr>
          </w:p>
        </w:tc>
        <w:tc>
          <w:tcPr>
            <w:tcW w:w="7463" w:type="dxa"/>
            <w:vMerge/>
          </w:tcPr>
          <w:p w:rsidR="00AF0D5A" w:rsidRPr="00F33728" w:rsidRDefault="00AF0D5A" w:rsidP="00010E60">
            <w:pPr>
              <w:rPr>
                <w:rFonts w:ascii="Times New Roman" w:hAnsi="Times New Roman" w:cs="Times New Roman"/>
                <w:b/>
                <w:sz w:val="24"/>
                <w:szCs w:val="24"/>
                <w:lang w:val="uk-UA"/>
              </w:rPr>
            </w:pPr>
          </w:p>
        </w:tc>
        <w:tc>
          <w:tcPr>
            <w:tcW w:w="3119" w:type="dxa"/>
            <w:vMerge/>
          </w:tcPr>
          <w:p w:rsidR="00AF0D5A" w:rsidRPr="00F33728" w:rsidRDefault="00AF0D5A" w:rsidP="00010E60">
            <w:pPr>
              <w:rPr>
                <w:rFonts w:ascii="Times New Roman" w:hAnsi="Times New Roman" w:cs="Times New Roman"/>
                <w:b/>
                <w:sz w:val="24"/>
                <w:szCs w:val="24"/>
                <w:lang w:val="uk-UA"/>
              </w:rPr>
            </w:pPr>
          </w:p>
        </w:tc>
        <w:tc>
          <w:tcPr>
            <w:tcW w:w="1276" w:type="dxa"/>
          </w:tcPr>
          <w:p w:rsidR="00AF0D5A" w:rsidRPr="00F33728" w:rsidRDefault="00D24A5B" w:rsidP="00010E60">
            <w:pPr>
              <w:rPr>
                <w:rFonts w:ascii="Times New Roman" w:hAnsi="Times New Roman" w:cs="Times New Roman"/>
                <w:b/>
                <w:sz w:val="24"/>
                <w:szCs w:val="24"/>
                <w:lang w:val="uk-UA"/>
              </w:rPr>
            </w:pPr>
            <w:r w:rsidRPr="00F33728">
              <w:rPr>
                <w:rFonts w:ascii="Times New Roman" w:hAnsi="Times New Roman" w:cs="Times New Roman"/>
                <w:b/>
                <w:sz w:val="24"/>
                <w:szCs w:val="24"/>
                <w:lang w:val="uk-UA"/>
              </w:rPr>
              <w:t>2028</w:t>
            </w:r>
          </w:p>
        </w:tc>
        <w:tc>
          <w:tcPr>
            <w:tcW w:w="2268" w:type="dxa"/>
          </w:tcPr>
          <w:p w:rsidR="00AF0D5A" w:rsidRPr="00F33728" w:rsidRDefault="00AF0D5A" w:rsidP="00010E60">
            <w:pPr>
              <w:rPr>
                <w:rFonts w:ascii="Times New Roman" w:hAnsi="Times New Roman" w:cs="Times New Roman"/>
                <w:b/>
                <w:sz w:val="24"/>
                <w:szCs w:val="24"/>
                <w:lang w:val="uk-UA"/>
              </w:rPr>
            </w:pPr>
          </w:p>
        </w:tc>
      </w:tr>
      <w:tr w:rsidR="00AF0D5A" w:rsidRPr="00F33728" w:rsidTr="005D46F9">
        <w:tc>
          <w:tcPr>
            <w:tcW w:w="583" w:type="dxa"/>
            <w:vMerge/>
          </w:tcPr>
          <w:p w:rsidR="00AF0D5A" w:rsidRPr="00F33728" w:rsidRDefault="00AF0D5A" w:rsidP="00010E60">
            <w:pPr>
              <w:rPr>
                <w:rFonts w:ascii="Times New Roman" w:hAnsi="Times New Roman" w:cs="Times New Roman"/>
                <w:sz w:val="24"/>
                <w:szCs w:val="24"/>
                <w:lang w:val="uk-UA"/>
              </w:rPr>
            </w:pPr>
          </w:p>
        </w:tc>
        <w:tc>
          <w:tcPr>
            <w:tcW w:w="7463" w:type="dxa"/>
            <w:vMerge/>
          </w:tcPr>
          <w:p w:rsidR="00AF0D5A" w:rsidRPr="00F33728" w:rsidRDefault="00AF0D5A" w:rsidP="00010E60">
            <w:pPr>
              <w:rPr>
                <w:rFonts w:ascii="Times New Roman" w:hAnsi="Times New Roman" w:cs="Times New Roman"/>
                <w:b/>
                <w:sz w:val="24"/>
                <w:szCs w:val="24"/>
                <w:lang w:val="uk-UA"/>
              </w:rPr>
            </w:pPr>
          </w:p>
        </w:tc>
        <w:tc>
          <w:tcPr>
            <w:tcW w:w="3119" w:type="dxa"/>
            <w:vMerge/>
          </w:tcPr>
          <w:p w:rsidR="00AF0D5A" w:rsidRPr="00F33728" w:rsidRDefault="00AF0D5A" w:rsidP="00010E60">
            <w:pPr>
              <w:rPr>
                <w:rFonts w:ascii="Times New Roman" w:hAnsi="Times New Roman" w:cs="Times New Roman"/>
                <w:b/>
                <w:sz w:val="24"/>
                <w:szCs w:val="24"/>
                <w:lang w:val="uk-UA"/>
              </w:rPr>
            </w:pPr>
          </w:p>
        </w:tc>
        <w:tc>
          <w:tcPr>
            <w:tcW w:w="1276" w:type="dxa"/>
          </w:tcPr>
          <w:p w:rsidR="00AF0D5A" w:rsidRPr="00F33728" w:rsidRDefault="00AF0D5A" w:rsidP="00010E60">
            <w:pPr>
              <w:rPr>
                <w:rFonts w:ascii="Times New Roman" w:hAnsi="Times New Roman" w:cs="Times New Roman"/>
                <w:b/>
                <w:sz w:val="24"/>
                <w:szCs w:val="24"/>
                <w:lang w:val="uk-UA"/>
              </w:rPr>
            </w:pPr>
            <w:r w:rsidRPr="00F33728">
              <w:rPr>
                <w:rFonts w:ascii="Times New Roman" w:hAnsi="Times New Roman" w:cs="Times New Roman"/>
                <w:b/>
                <w:sz w:val="24"/>
                <w:szCs w:val="24"/>
                <w:lang w:val="uk-UA"/>
              </w:rPr>
              <w:t>202</w:t>
            </w:r>
            <w:r w:rsidR="00D24A5B" w:rsidRPr="00F33728">
              <w:rPr>
                <w:rFonts w:ascii="Times New Roman" w:hAnsi="Times New Roman" w:cs="Times New Roman"/>
                <w:b/>
                <w:sz w:val="24"/>
                <w:szCs w:val="24"/>
                <w:lang w:val="uk-UA"/>
              </w:rPr>
              <w:t>9</w:t>
            </w:r>
          </w:p>
        </w:tc>
        <w:tc>
          <w:tcPr>
            <w:tcW w:w="2268" w:type="dxa"/>
          </w:tcPr>
          <w:p w:rsidR="00AF0D5A" w:rsidRPr="00F33728" w:rsidRDefault="00AF0D5A" w:rsidP="00010E60">
            <w:pPr>
              <w:rPr>
                <w:rFonts w:ascii="Times New Roman" w:hAnsi="Times New Roman" w:cs="Times New Roman"/>
                <w:b/>
                <w:sz w:val="24"/>
                <w:szCs w:val="24"/>
                <w:lang w:val="uk-UA"/>
              </w:rPr>
            </w:pPr>
          </w:p>
        </w:tc>
      </w:tr>
      <w:tr w:rsidR="00AF0D5A" w:rsidRPr="00F33728" w:rsidTr="005D46F9">
        <w:tc>
          <w:tcPr>
            <w:tcW w:w="583" w:type="dxa"/>
            <w:vMerge/>
          </w:tcPr>
          <w:p w:rsidR="00AF0D5A" w:rsidRPr="00F33728" w:rsidRDefault="00AF0D5A" w:rsidP="00010E60">
            <w:pPr>
              <w:rPr>
                <w:rFonts w:ascii="Times New Roman" w:hAnsi="Times New Roman" w:cs="Times New Roman"/>
                <w:sz w:val="24"/>
                <w:szCs w:val="24"/>
                <w:lang w:val="uk-UA"/>
              </w:rPr>
            </w:pPr>
          </w:p>
        </w:tc>
        <w:tc>
          <w:tcPr>
            <w:tcW w:w="7463" w:type="dxa"/>
            <w:vMerge/>
          </w:tcPr>
          <w:p w:rsidR="00AF0D5A" w:rsidRPr="00F33728" w:rsidRDefault="00AF0D5A" w:rsidP="00010E60">
            <w:pPr>
              <w:rPr>
                <w:rFonts w:ascii="Times New Roman" w:hAnsi="Times New Roman" w:cs="Times New Roman"/>
                <w:b/>
                <w:sz w:val="24"/>
                <w:szCs w:val="24"/>
                <w:lang w:val="uk-UA"/>
              </w:rPr>
            </w:pPr>
          </w:p>
        </w:tc>
        <w:tc>
          <w:tcPr>
            <w:tcW w:w="3119" w:type="dxa"/>
            <w:vMerge/>
          </w:tcPr>
          <w:p w:rsidR="00AF0D5A" w:rsidRPr="00F33728" w:rsidRDefault="00AF0D5A" w:rsidP="00010E60">
            <w:pPr>
              <w:rPr>
                <w:rFonts w:ascii="Times New Roman" w:hAnsi="Times New Roman" w:cs="Times New Roman"/>
                <w:b/>
                <w:sz w:val="24"/>
                <w:szCs w:val="24"/>
                <w:lang w:val="uk-UA"/>
              </w:rPr>
            </w:pPr>
          </w:p>
        </w:tc>
        <w:tc>
          <w:tcPr>
            <w:tcW w:w="1276" w:type="dxa"/>
          </w:tcPr>
          <w:p w:rsidR="00AF0D5A" w:rsidRPr="00F33728" w:rsidRDefault="00AF0D5A" w:rsidP="00010E60">
            <w:pPr>
              <w:rPr>
                <w:rFonts w:ascii="Times New Roman" w:hAnsi="Times New Roman" w:cs="Times New Roman"/>
                <w:b/>
                <w:sz w:val="24"/>
                <w:szCs w:val="24"/>
                <w:lang w:val="uk-UA"/>
              </w:rPr>
            </w:pPr>
            <w:r w:rsidRPr="00F33728">
              <w:rPr>
                <w:rFonts w:ascii="Times New Roman" w:hAnsi="Times New Roman" w:cs="Times New Roman"/>
                <w:b/>
                <w:sz w:val="24"/>
                <w:szCs w:val="24"/>
                <w:lang w:val="uk-UA"/>
              </w:rPr>
              <w:t>20</w:t>
            </w:r>
            <w:r w:rsidR="00D24A5B" w:rsidRPr="00F33728">
              <w:rPr>
                <w:rFonts w:ascii="Times New Roman" w:hAnsi="Times New Roman" w:cs="Times New Roman"/>
                <w:b/>
                <w:sz w:val="24"/>
                <w:szCs w:val="24"/>
                <w:lang w:val="uk-UA"/>
              </w:rPr>
              <w:t>30</w:t>
            </w:r>
          </w:p>
        </w:tc>
        <w:tc>
          <w:tcPr>
            <w:tcW w:w="2268" w:type="dxa"/>
          </w:tcPr>
          <w:p w:rsidR="00AF0D5A" w:rsidRPr="00F33728" w:rsidRDefault="00AF0D5A" w:rsidP="00010E60">
            <w:pPr>
              <w:rPr>
                <w:rFonts w:ascii="Times New Roman" w:hAnsi="Times New Roman" w:cs="Times New Roman"/>
                <w:b/>
                <w:sz w:val="24"/>
                <w:szCs w:val="24"/>
                <w:lang w:val="uk-UA"/>
              </w:rPr>
            </w:pPr>
          </w:p>
        </w:tc>
      </w:tr>
    </w:tbl>
    <w:p w:rsidR="00766815" w:rsidRPr="00F33728" w:rsidRDefault="00766815" w:rsidP="00010E60">
      <w:pPr>
        <w:shd w:val="clear" w:color="auto" w:fill="FFFFFF"/>
        <w:spacing w:line="240" w:lineRule="auto"/>
        <w:ind w:firstLine="502"/>
        <w:jc w:val="both"/>
        <w:rPr>
          <w:rFonts w:ascii="Times New Roman" w:eastAsia="Times New Roman" w:hAnsi="Times New Roman" w:cs="Times New Roman"/>
          <w:color w:val="333333"/>
          <w:sz w:val="28"/>
          <w:szCs w:val="28"/>
          <w:lang w:val="uk-UA"/>
        </w:rPr>
      </w:pPr>
    </w:p>
    <w:p w:rsidR="006937A2" w:rsidRPr="00F33728" w:rsidRDefault="006937A2" w:rsidP="00010E60">
      <w:pPr>
        <w:shd w:val="clear" w:color="auto" w:fill="FFFFFF"/>
        <w:spacing w:line="240" w:lineRule="auto"/>
        <w:ind w:firstLine="502"/>
        <w:jc w:val="both"/>
        <w:rPr>
          <w:rFonts w:ascii="Times New Roman" w:eastAsia="Times New Roman" w:hAnsi="Times New Roman" w:cs="Times New Roman"/>
          <w:color w:val="333333"/>
          <w:sz w:val="28"/>
          <w:szCs w:val="28"/>
          <w:lang w:val="uk-UA"/>
        </w:rPr>
      </w:pPr>
    </w:p>
    <w:sectPr w:rsidR="006937A2" w:rsidRPr="00F33728" w:rsidSect="00E5799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6C4E"/>
    <w:multiLevelType w:val="hybridMultilevel"/>
    <w:tmpl w:val="F60E3DA4"/>
    <w:lvl w:ilvl="0" w:tplc="21E4959C">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56"/>
    <w:rsid w:val="00000369"/>
    <w:rsid w:val="00010E60"/>
    <w:rsid w:val="00033B63"/>
    <w:rsid w:val="00097FDC"/>
    <w:rsid w:val="000B3BE5"/>
    <w:rsid w:val="000D492E"/>
    <w:rsid w:val="00117EBB"/>
    <w:rsid w:val="00142783"/>
    <w:rsid w:val="00165DDF"/>
    <w:rsid w:val="001B01CD"/>
    <w:rsid w:val="001C29D3"/>
    <w:rsid w:val="00294D1C"/>
    <w:rsid w:val="0031004F"/>
    <w:rsid w:val="00361B83"/>
    <w:rsid w:val="00374E86"/>
    <w:rsid w:val="00377F9D"/>
    <w:rsid w:val="003D2F53"/>
    <w:rsid w:val="0040464E"/>
    <w:rsid w:val="00423385"/>
    <w:rsid w:val="00430C38"/>
    <w:rsid w:val="00453368"/>
    <w:rsid w:val="004950EF"/>
    <w:rsid w:val="004975E8"/>
    <w:rsid w:val="004A503F"/>
    <w:rsid w:val="005135D6"/>
    <w:rsid w:val="00592A83"/>
    <w:rsid w:val="005A18F5"/>
    <w:rsid w:val="005B0D36"/>
    <w:rsid w:val="005D46F9"/>
    <w:rsid w:val="006119DB"/>
    <w:rsid w:val="0064359A"/>
    <w:rsid w:val="006937A2"/>
    <w:rsid w:val="006D089C"/>
    <w:rsid w:val="006D18AD"/>
    <w:rsid w:val="006E3E20"/>
    <w:rsid w:val="007242D5"/>
    <w:rsid w:val="00766815"/>
    <w:rsid w:val="007A37A1"/>
    <w:rsid w:val="007A38EB"/>
    <w:rsid w:val="008170FD"/>
    <w:rsid w:val="00822456"/>
    <w:rsid w:val="00856154"/>
    <w:rsid w:val="00865B08"/>
    <w:rsid w:val="008C5A64"/>
    <w:rsid w:val="008E0AD2"/>
    <w:rsid w:val="009329BB"/>
    <w:rsid w:val="009F290C"/>
    <w:rsid w:val="00A1704D"/>
    <w:rsid w:val="00A6317B"/>
    <w:rsid w:val="00A673A2"/>
    <w:rsid w:val="00A72C08"/>
    <w:rsid w:val="00AB71CB"/>
    <w:rsid w:val="00AE35BD"/>
    <w:rsid w:val="00AF0D5A"/>
    <w:rsid w:val="00B125D6"/>
    <w:rsid w:val="00B27524"/>
    <w:rsid w:val="00B5076E"/>
    <w:rsid w:val="00B72783"/>
    <w:rsid w:val="00B732CB"/>
    <w:rsid w:val="00CD466C"/>
    <w:rsid w:val="00D17A96"/>
    <w:rsid w:val="00D24A5B"/>
    <w:rsid w:val="00DB6C30"/>
    <w:rsid w:val="00E5799F"/>
    <w:rsid w:val="00E8093B"/>
    <w:rsid w:val="00F33728"/>
    <w:rsid w:val="00F74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1CD"/>
    <w:pPr>
      <w:ind w:left="720"/>
      <w:contextualSpacing/>
    </w:pPr>
  </w:style>
  <w:style w:type="table" w:styleId="a4">
    <w:name w:val="Table Grid"/>
    <w:basedOn w:val="a1"/>
    <w:uiPriority w:val="59"/>
    <w:rsid w:val="00766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B727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2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1CD"/>
    <w:pPr>
      <w:ind w:left="720"/>
      <w:contextualSpacing/>
    </w:pPr>
  </w:style>
  <w:style w:type="table" w:styleId="a4">
    <w:name w:val="Table Grid"/>
    <w:basedOn w:val="a1"/>
    <w:uiPriority w:val="59"/>
    <w:rsid w:val="00766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B727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2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27819-82E1-4210-8963-301ECD6C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2532</Words>
  <Characters>14438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Image&amp;Matros ®</cp:lastModifiedBy>
  <cp:revision>2</cp:revision>
  <cp:lastPrinted>2025-08-19T10:08:00Z</cp:lastPrinted>
  <dcterms:created xsi:type="dcterms:W3CDTF">2025-10-18T05:20:00Z</dcterms:created>
  <dcterms:modified xsi:type="dcterms:W3CDTF">2025-10-18T05:20:00Z</dcterms:modified>
</cp:coreProperties>
</file>