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18" w:rsidRDefault="00C42E18" w:rsidP="00C42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C42E18" w:rsidRPr="00C42E18" w:rsidRDefault="00C42E18" w:rsidP="00C4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42E18" w:rsidRDefault="00C42E18" w:rsidP="00A15D92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C42E18" w:rsidRDefault="00C42E18" w:rsidP="00A15D92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15D92" w:rsidRPr="00A15D92" w:rsidRDefault="00A15D92" w:rsidP="00A15D92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15D92">
        <w:rPr>
          <w:rFonts w:ascii="Times New Roman" w:hAnsi="Times New Roman" w:cs="Times New Roman"/>
          <w:b/>
          <w:sz w:val="28"/>
          <w:lang w:val="uk-UA"/>
        </w:rPr>
        <w:t>ЗАТВЕРДЖЕНО</w:t>
      </w:r>
    </w:p>
    <w:p w:rsidR="00A15D92" w:rsidRPr="00A15D92" w:rsidRDefault="00A15D92" w:rsidP="00A15D9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lang w:val="uk-UA"/>
        </w:rPr>
      </w:pPr>
      <w:r w:rsidRPr="00A15D92">
        <w:rPr>
          <w:rFonts w:ascii="Times New Roman" w:hAnsi="Times New Roman" w:cs="Times New Roman"/>
          <w:sz w:val="28"/>
          <w:lang w:val="uk-UA"/>
        </w:rPr>
        <w:t>рішенням Грушівської сільської ради</w:t>
      </w:r>
    </w:p>
    <w:p w:rsidR="00A15D92" w:rsidRPr="00A15D92" w:rsidRDefault="00A15D92" w:rsidP="00A15D9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lang w:val="uk-UA"/>
        </w:rPr>
      </w:pPr>
      <w:r w:rsidRPr="00A15D92">
        <w:rPr>
          <w:rFonts w:ascii="Times New Roman" w:hAnsi="Times New Roman" w:cs="Times New Roman"/>
          <w:sz w:val="28"/>
          <w:lang w:val="uk-UA"/>
        </w:rPr>
        <w:t>від 08.10.2025 року №</w:t>
      </w:r>
      <w:r w:rsidR="006D54E1">
        <w:rPr>
          <w:rFonts w:ascii="Times New Roman" w:hAnsi="Times New Roman" w:cs="Times New Roman"/>
          <w:sz w:val="28"/>
          <w:lang w:val="uk-UA"/>
        </w:rPr>
        <w:t xml:space="preserve"> 647</w:t>
      </w:r>
    </w:p>
    <w:p w:rsidR="00A15D92" w:rsidRPr="00A15D92" w:rsidRDefault="006D54E1" w:rsidP="00A15D9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В.о. </w:t>
      </w:r>
      <w:r w:rsidR="00A15D92" w:rsidRPr="00A15D92">
        <w:rPr>
          <w:rFonts w:ascii="Times New Roman" w:hAnsi="Times New Roman" w:cs="Times New Roman"/>
          <w:sz w:val="28"/>
          <w:lang w:val="uk-UA"/>
        </w:rPr>
        <w:t>Грушівськ</w:t>
      </w:r>
      <w:r>
        <w:rPr>
          <w:rFonts w:ascii="Times New Roman" w:hAnsi="Times New Roman" w:cs="Times New Roman"/>
          <w:sz w:val="28"/>
          <w:lang w:val="uk-UA"/>
        </w:rPr>
        <w:t>ого</w:t>
      </w:r>
      <w:r w:rsidR="00A15D92" w:rsidRPr="00A15D92">
        <w:rPr>
          <w:rFonts w:ascii="Times New Roman" w:hAnsi="Times New Roman" w:cs="Times New Roman"/>
          <w:sz w:val="28"/>
          <w:lang w:val="uk-UA"/>
        </w:rPr>
        <w:t xml:space="preserve"> сільськ</w:t>
      </w:r>
      <w:r>
        <w:rPr>
          <w:rFonts w:ascii="Times New Roman" w:hAnsi="Times New Roman" w:cs="Times New Roman"/>
          <w:sz w:val="28"/>
          <w:lang w:val="uk-UA"/>
        </w:rPr>
        <w:t>ого</w:t>
      </w:r>
      <w:r w:rsidR="00A15D92" w:rsidRPr="00A15D92">
        <w:rPr>
          <w:rFonts w:ascii="Times New Roman" w:hAnsi="Times New Roman" w:cs="Times New Roman"/>
          <w:sz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lang w:val="uk-UA"/>
        </w:rPr>
        <w:t>и</w:t>
      </w:r>
    </w:p>
    <w:p w:rsidR="00A15D92" w:rsidRPr="00A15D92" w:rsidRDefault="00A15D92" w:rsidP="00A15D9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lang w:val="uk-UA"/>
        </w:rPr>
      </w:pPr>
      <w:r w:rsidRPr="00A15D92">
        <w:rPr>
          <w:rFonts w:ascii="Times New Roman" w:hAnsi="Times New Roman" w:cs="Times New Roman"/>
          <w:sz w:val="28"/>
          <w:lang w:val="uk-UA"/>
        </w:rPr>
        <w:t xml:space="preserve">____________ </w:t>
      </w:r>
      <w:r w:rsidR="006D54E1">
        <w:rPr>
          <w:rFonts w:ascii="Times New Roman" w:hAnsi="Times New Roman" w:cs="Times New Roman"/>
          <w:sz w:val="28"/>
          <w:lang w:val="uk-UA"/>
        </w:rPr>
        <w:t>Наталя ЛЮБАВІНА</w:t>
      </w:r>
    </w:p>
    <w:p w:rsidR="00A15D92" w:rsidRDefault="00A15D92" w:rsidP="0007781B">
      <w:pPr>
        <w:shd w:val="clear" w:color="auto" w:fill="FFFFFF"/>
        <w:spacing w:after="0" w:line="50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val="uk-UA"/>
        </w:rPr>
      </w:pPr>
    </w:p>
    <w:p w:rsidR="00A15D92" w:rsidRDefault="00A15D92" w:rsidP="0007781B">
      <w:pPr>
        <w:shd w:val="clear" w:color="auto" w:fill="FFFFFF"/>
        <w:spacing w:after="0" w:line="50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val="uk-UA"/>
        </w:rPr>
      </w:pPr>
    </w:p>
    <w:p w:rsidR="00A15D92" w:rsidRDefault="00A15D92" w:rsidP="0007781B">
      <w:pPr>
        <w:shd w:val="clear" w:color="auto" w:fill="FFFFFF"/>
        <w:spacing w:after="0" w:line="50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val="uk-UA"/>
        </w:rPr>
      </w:pPr>
    </w:p>
    <w:p w:rsidR="00A15D92" w:rsidRDefault="00A15D92" w:rsidP="0007781B">
      <w:pPr>
        <w:shd w:val="clear" w:color="auto" w:fill="FFFFFF"/>
        <w:spacing w:after="0" w:line="50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val="uk-UA"/>
        </w:rPr>
      </w:pPr>
    </w:p>
    <w:p w:rsidR="00A15D92" w:rsidRDefault="00A15D92" w:rsidP="0007781B">
      <w:pPr>
        <w:shd w:val="clear" w:color="auto" w:fill="FFFFFF"/>
        <w:spacing w:after="0" w:line="50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val="uk-UA"/>
        </w:rPr>
      </w:pPr>
    </w:p>
    <w:p w:rsidR="00A15D92" w:rsidRDefault="00A15D92" w:rsidP="0007781B">
      <w:pPr>
        <w:shd w:val="clear" w:color="auto" w:fill="FFFFFF"/>
        <w:spacing w:after="0" w:line="50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val="uk-UA"/>
        </w:rPr>
      </w:pPr>
    </w:p>
    <w:p w:rsidR="00A15D92" w:rsidRDefault="00A15D92" w:rsidP="0007781B">
      <w:pPr>
        <w:shd w:val="clear" w:color="auto" w:fill="FFFFFF"/>
        <w:spacing w:after="0" w:line="50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val="uk-UA"/>
        </w:rPr>
      </w:pPr>
    </w:p>
    <w:p w:rsidR="0007781B" w:rsidRPr="00A15D92" w:rsidRDefault="0007781B" w:rsidP="00A15D92">
      <w:pPr>
        <w:shd w:val="clear" w:color="auto" w:fill="FFFFFF"/>
        <w:spacing w:line="50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  <w:r w:rsidRPr="00A15D92">
        <w:rPr>
          <w:rFonts w:ascii="Times New Roman" w:eastAsia="Times New Roman" w:hAnsi="Times New Roman" w:cs="Times New Roman"/>
          <w:b/>
          <w:bCs/>
          <w:sz w:val="40"/>
          <w:szCs w:val="28"/>
        </w:rPr>
        <w:t>ПРОГРАМА</w:t>
      </w:r>
    </w:p>
    <w:p w:rsidR="00A15D92" w:rsidRPr="00A70E33" w:rsidRDefault="0007781B" w:rsidP="0007781B">
      <w:pPr>
        <w:spacing w:after="0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r w:rsidRPr="00A70E33">
        <w:rPr>
          <w:rFonts w:ascii="Times New Roman" w:eastAsia="Times New Roman" w:hAnsi="Times New Roman" w:cs="Times New Roman"/>
          <w:bCs/>
          <w:sz w:val="40"/>
          <w:szCs w:val="28"/>
        </w:rPr>
        <w:t>розвитку фізичної культури і спорту</w:t>
      </w:r>
      <w:r w:rsidR="00A15D92" w:rsidRPr="00A70E33">
        <w:rPr>
          <w:rFonts w:ascii="Times New Roman" w:hAnsi="Times New Roman" w:cs="Times New Roman"/>
          <w:sz w:val="40"/>
          <w:szCs w:val="28"/>
          <w:lang w:val="uk-UA"/>
        </w:rPr>
        <w:t xml:space="preserve"> </w:t>
      </w:r>
    </w:p>
    <w:p w:rsidR="0007781B" w:rsidRPr="00A70E33" w:rsidRDefault="00A15D92" w:rsidP="0007781B">
      <w:pPr>
        <w:spacing w:after="0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r w:rsidRPr="00A70E33">
        <w:rPr>
          <w:rFonts w:ascii="Times New Roman" w:hAnsi="Times New Roman" w:cs="Times New Roman"/>
          <w:sz w:val="40"/>
          <w:szCs w:val="28"/>
          <w:lang w:val="uk-UA"/>
        </w:rPr>
        <w:t xml:space="preserve">в Грушівській </w:t>
      </w:r>
      <w:r w:rsidR="0007781B" w:rsidRPr="00A70E33">
        <w:rPr>
          <w:rFonts w:ascii="Times New Roman" w:hAnsi="Times New Roman" w:cs="Times New Roman"/>
          <w:sz w:val="40"/>
          <w:szCs w:val="28"/>
          <w:lang w:val="uk-UA"/>
        </w:rPr>
        <w:t>територіальній громаді</w:t>
      </w:r>
    </w:p>
    <w:p w:rsidR="00A15D92" w:rsidRPr="00A70E33" w:rsidRDefault="00824446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28"/>
          <w:lang w:val="uk-UA"/>
        </w:rPr>
      </w:pPr>
      <w:r w:rsidRPr="00A70E33">
        <w:rPr>
          <w:rFonts w:ascii="Times New Roman" w:eastAsia="Times New Roman" w:hAnsi="Times New Roman" w:cs="Times New Roman"/>
          <w:bCs/>
          <w:sz w:val="40"/>
          <w:szCs w:val="28"/>
        </w:rPr>
        <w:t>на 202</w:t>
      </w:r>
      <w:r w:rsidRPr="00A70E33">
        <w:rPr>
          <w:rFonts w:ascii="Times New Roman" w:eastAsia="Times New Roman" w:hAnsi="Times New Roman" w:cs="Times New Roman"/>
          <w:bCs/>
          <w:sz w:val="40"/>
          <w:szCs w:val="28"/>
          <w:lang w:val="uk-UA"/>
        </w:rPr>
        <w:t>6</w:t>
      </w:r>
      <w:r w:rsidRPr="00A70E33">
        <w:rPr>
          <w:rFonts w:ascii="Times New Roman" w:eastAsia="Times New Roman" w:hAnsi="Times New Roman" w:cs="Times New Roman"/>
          <w:bCs/>
          <w:sz w:val="40"/>
          <w:szCs w:val="28"/>
        </w:rPr>
        <w:t xml:space="preserve"> – 20</w:t>
      </w:r>
      <w:r w:rsidRPr="00A70E33">
        <w:rPr>
          <w:rFonts w:ascii="Times New Roman" w:eastAsia="Times New Roman" w:hAnsi="Times New Roman" w:cs="Times New Roman"/>
          <w:bCs/>
          <w:sz w:val="40"/>
          <w:szCs w:val="28"/>
          <w:lang w:val="uk-UA"/>
        </w:rPr>
        <w:t>30</w:t>
      </w:r>
      <w:r w:rsidR="0007781B" w:rsidRPr="00A70E33">
        <w:rPr>
          <w:rFonts w:ascii="Times New Roman" w:eastAsia="Times New Roman" w:hAnsi="Times New Roman" w:cs="Times New Roman"/>
          <w:bCs/>
          <w:sz w:val="40"/>
          <w:szCs w:val="28"/>
        </w:rPr>
        <w:t xml:space="preserve"> роки</w:t>
      </w: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Default="00A15D92" w:rsidP="00A15D92">
      <w:pPr>
        <w:shd w:val="clear" w:color="auto" w:fill="FFFFFF"/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val="uk-UA"/>
        </w:rPr>
      </w:pPr>
    </w:p>
    <w:p w:rsidR="00A15D92" w:rsidRPr="00A15D92" w:rsidRDefault="00A15D92" w:rsidP="00A15D92">
      <w:pPr>
        <w:spacing w:after="240"/>
        <w:jc w:val="center"/>
        <w:rPr>
          <w:rFonts w:ascii="Times New Roman" w:hAnsi="Times New Roman" w:cs="Times New Roman"/>
          <w:sz w:val="28"/>
          <w:lang w:val="uk-UA"/>
        </w:rPr>
      </w:pPr>
      <w:r w:rsidRPr="00A15D92">
        <w:rPr>
          <w:rFonts w:ascii="Times New Roman" w:hAnsi="Times New Roman" w:cs="Times New Roman"/>
          <w:sz w:val="28"/>
          <w:lang w:val="uk-UA"/>
        </w:rPr>
        <w:t>с. Грушівка, 2025 рік</w:t>
      </w:r>
    </w:p>
    <w:p w:rsidR="00C42E18" w:rsidRDefault="00C42E18" w:rsidP="00A15D92">
      <w:pPr>
        <w:shd w:val="clear" w:color="auto" w:fill="FFFFFF"/>
        <w:spacing w:after="0" w:line="505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D92" w:rsidRPr="00A15D92" w:rsidRDefault="00A15D92" w:rsidP="00A15D92">
      <w:pPr>
        <w:shd w:val="clear" w:color="auto" w:fill="FFFFFF"/>
        <w:spacing w:after="0" w:line="505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D92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1 до Програми</w:t>
      </w:r>
    </w:p>
    <w:p w:rsidR="00A15D92" w:rsidRPr="00A15D92" w:rsidRDefault="00A15D92" w:rsidP="00A15D92">
      <w:pPr>
        <w:shd w:val="clear" w:color="auto" w:fill="FFFFFF"/>
        <w:spacing w:before="240" w:line="505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r w:rsidRPr="00A15D92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 ПРОГРАМИ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A15D92" w:rsidRPr="00C42E18" w:rsidTr="00AF45EB">
        <w:tc>
          <w:tcPr>
            <w:tcW w:w="3227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назва Програми</w:t>
            </w:r>
          </w:p>
        </w:tc>
        <w:tc>
          <w:tcPr>
            <w:tcW w:w="6520" w:type="dxa"/>
          </w:tcPr>
          <w:p w:rsidR="00A15D92" w:rsidRPr="006D54E1" w:rsidRDefault="00A15D92" w:rsidP="00AF45E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D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Програма</w:t>
            </w:r>
            <w:r w:rsidRPr="006D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D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розвитку фізичної культури і спорту</w:t>
            </w:r>
            <w:r w:rsidRPr="006D5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Груш</w:t>
            </w:r>
            <w:proofErr w:type="gramEnd"/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івській об’єднаній територіальній громаді на 2026 – 2030 роки</w:t>
            </w:r>
          </w:p>
        </w:tc>
      </w:tr>
      <w:tr w:rsidR="00A15D92" w:rsidRPr="00C42E18" w:rsidTr="00AF45EB">
        <w:tc>
          <w:tcPr>
            <w:tcW w:w="3227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 забезпечення для розробки Програми</w:t>
            </w:r>
          </w:p>
        </w:tc>
        <w:tc>
          <w:tcPr>
            <w:tcW w:w="6520" w:type="dxa"/>
          </w:tcPr>
          <w:p w:rsidR="00A15D92" w:rsidRPr="006D54E1" w:rsidRDefault="00A15D92" w:rsidP="00AF45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</w:t>
            </w:r>
            <w:proofErr w:type="gramStart"/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ісцеве самоврядування в Україні»; Закон України «Про фізичну культуру і спорт»; Указ Президента України № 42/2016 Про Національну стратегію з оздоровчої рухової активності в Україні на період до 2025 року «Рухова активність – здоровий спосіб життя – здорова нація», </w:t>
            </w:r>
            <w:r w:rsidRPr="006D54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8" w:anchor="n10" w:history="1"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Державн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а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цільов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а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gramStart"/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соц</w:t>
              </w:r>
              <w:proofErr w:type="gramEnd"/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іальн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а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програм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а 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розвитку фізичної культури і спорту на період до 20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30</w:t>
              </w:r>
              <w:r w:rsidRPr="006D54E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року</w:t>
              </w:r>
            </w:hyperlink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15D92" w:rsidRPr="002B4717" w:rsidTr="00AF45EB">
        <w:tc>
          <w:tcPr>
            <w:tcW w:w="3227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6520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виконавчого комітету Грушівської сільської ради</w:t>
            </w:r>
          </w:p>
        </w:tc>
      </w:tr>
      <w:tr w:rsidR="00A15D92" w:rsidRPr="002B4717" w:rsidTr="00AF45EB">
        <w:tc>
          <w:tcPr>
            <w:tcW w:w="3227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520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виконавчого комітету Грушівської сільської ради</w:t>
            </w:r>
          </w:p>
        </w:tc>
      </w:tr>
      <w:tr w:rsidR="00A15D92" w:rsidRPr="002B4717" w:rsidTr="00AF45EB">
        <w:tc>
          <w:tcPr>
            <w:tcW w:w="3227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6520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виконавчого комітету Грушівської сільської ради</w:t>
            </w:r>
          </w:p>
        </w:tc>
      </w:tr>
      <w:tr w:rsidR="00A15D92" w:rsidRPr="00C42E18" w:rsidTr="00AF45EB">
        <w:tc>
          <w:tcPr>
            <w:tcW w:w="3227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520" w:type="dxa"/>
          </w:tcPr>
          <w:p w:rsidR="00A15D92" w:rsidRPr="006D54E1" w:rsidRDefault="00A15D92" w:rsidP="00AF45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виконавчого комітету Грушівської сільської ради.</w:t>
            </w:r>
          </w:p>
          <w:p w:rsidR="00A15D92" w:rsidRPr="006D54E1" w:rsidRDefault="00A15D92" w:rsidP="00AF45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та культури.</w:t>
            </w:r>
          </w:p>
          <w:p w:rsidR="00A15D92" w:rsidRPr="006D54E1" w:rsidRDefault="00A15D92" w:rsidP="00AF45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Грушівської сільської ради.</w:t>
            </w:r>
          </w:p>
        </w:tc>
      </w:tr>
      <w:tr w:rsidR="00A15D92" w:rsidRPr="00C42E18" w:rsidTr="00AF45EB">
        <w:tc>
          <w:tcPr>
            <w:tcW w:w="3227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520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2026-2030 роки</w:t>
            </w:r>
          </w:p>
        </w:tc>
      </w:tr>
      <w:tr w:rsidR="00A15D92" w:rsidRPr="00C42E18" w:rsidTr="00AF45EB">
        <w:tc>
          <w:tcPr>
            <w:tcW w:w="3227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</w:t>
            </w:r>
            <w:proofErr w:type="gramStart"/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>  бюджетів, які беруть участь у виконанні програми</w:t>
            </w:r>
          </w:p>
        </w:tc>
        <w:tc>
          <w:tcPr>
            <w:tcW w:w="6520" w:type="dxa"/>
          </w:tcPr>
          <w:p w:rsidR="00A15D92" w:rsidRPr="006D54E1" w:rsidRDefault="00A15D92" w:rsidP="00AF45EB">
            <w:pPr>
              <w:spacing w:after="1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Фінансування здійснюється у межах можливостей, передбачених у місцевому бюджеті Грушівської </w:t>
            </w:r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сільської </w:t>
            </w:r>
            <w:proofErr w:type="gramStart"/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</w:t>
            </w:r>
            <w:proofErr w:type="gramEnd"/>
            <w:r w:rsidRPr="006D54E1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також за рахунок інших джерел, не заборонених чинним законодавством</w:t>
            </w:r>
          </w:p>
        </w:tc>
      </w:tr>
    </w:tbl>
    <w:p w:rsidR="0040784C" w:rsidRPr="00C42E18" w:rsidRDefault="00A15D92" w:rsidP="00A15D92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</w:t>
      </w:r>
      <w:r w:rsidR="008F5E15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І. </w:t>
      </w:r>
      <w:r w:rsidR="0007781B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ЗАГАЛЬНА ЧАСТИНА</w:t>
      </w:r>
    </w:p>
    <w:p w:rsidR="00F8300E" w:rsidRPr="00C42E18" w:rsidRDefault="00F8300E" w:rsidP="0061621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Фізична культура і спорт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складовою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частиною культури, пов’язаною з системою фізичного виховання, організації спорту, виховного процесу серед дітей та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підлітків, учнівської та студентської молоді, що відіграє важливу роль у зміцненні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здоров’я, підвищенні фізичних і функціональних можливостей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організму людини, забезпеченні здорового дозвілля,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збереженні тривалості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активного життя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дорослого населення.</w:t>
      </w:r>
    </w:p>
    <w:p w:rsidR="00F8300E" w:rsidRPr="00C42E18" w:rsidRDefault="00F8300E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Реалізація державної політики протягом останніх років обумовила певні позитивні зміни у сфері фізичної культури і спорту.</w:t>
      </w:r>
    </w:p>
    <w:p w:rsidR="00F8300E" w:rsidRPr="00C42E18" w:rsidRDefault="00F8300E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Зокрема, збережена ефективна система проведення фізкультурно-оздоровчих та спортивно-масових заходів серед всіх верств населення. Щорічно проводяться комплексні та багатоступеневі спортивні заходи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</w:rPr>
        <w:t>, змагання районного та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територіального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івнів серед всіх верств та груп населення.</w:t>
      </w:r>
    </w:p>
    <w:p w:rsidR="00F8300E" w:rsidRPr="00C42E18" w:rsidRDefault="00F8300E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Останнім часом активізується 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фізкультурно-оздоровча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спортив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діяльність (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секції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гуртки) з літніх олімпійських видів спорту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зокрема з волейболу, баскетболу,</w:t>
      </w:r>
      <w:r w:rsidR="00B0315E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гімнастики спортивної, легкої атлетики, 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настільного тенісу,</w:t>
      </w:r>
      <w:r w:rsidR="00B0315E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футболу та неолімпійських видів спорту: авіамодельний спорт, спортивна аеробіка, спортивний туризм</w:t>
      </w:r>
      <w:r w:rsidR="00E350B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D54E1" w:rsidRDefault="00F8300E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Проте, досягнутий рівень розвитку фізичної культури і спорту не забезпечує оптимальної рухової активності мешканців впродовж усього життя, поліпшення стану </w:t>
      </w:r>
    </w:p>
    <w:p w:rsidR="006D54E1" w:rsidRDefault="006D54E1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300E" w:rsidRPr="00C42E18" w:rsidRDefault="00F8300E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здоров’я, профілактики захв</w:t>
      </w:r>
      <w:r w:rsidR="00430BFE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орювань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. До занять масовою фізичною культурою і сп</w:t>
      </w:r>
      <w:r w:rsidR="0040784C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ортом залучено всього близько 10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%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 від загальної кількості мешканців.</w:t>
      </w:r>
    </w:p>
    <w:p w:rsidR="00F8300E" w:rsidRPr="00C42E18" w:rsidRDefault="00F8300E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Фізична пасивність характерна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більшості жителів працездатного та похилого віку. Особливе занепокоєння викликає стан здоров’я дітей та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ідлітків, більшість з яких мають відхилення у фізичному розвитку. Не задовольняється потреба дітей, учнівської  та студентської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молод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 в руховій активності.</w:t>
      </w:r>
    </w:p>
    <w:p w:rsidR="00F8300E" w:rsidRPr="00C42E18" w:rsidRDefault="00F8300E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Через відсутність стабільних джерел фінансування не відповідає сучасним вимогам рівень матеріально-технічного забезпечення закладів, спортивних споруд і фізкультурно-спортивних об’єктів всіх форм власності та відомчої підпорядкованості. 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 Більшість із них потребують проведення поточних і капітальних ремонтів, реконструкції та будівництва нових сучасних спортивних споруд, багатофункціональних спортивних майданчиків для ігрових в</w:t>
      </w:r>
      <w:r w:rsidR="0040784C" w:rsidRPr="00C42E18">
        <w:rPr>
          <w:rFonts w:ascii="Times New Roman" w:eastAsia="Times New Roman" w:hAnsi="Times New Roman" w:cs="Times New Roman"/>
          <w:sz w:val="24"/>
          <w:szCs w:val="24"/>
        </w:rPr>
        <w:t>идів спорту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,  майданчиків з тренажерним обладнанням для загальної фізичної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ідготовки для потреб масової фізичної ку</w:t>
      </w:r>
      <w:r w:rsidR="0040784C" w:rsidRPr="00C42E18">
        <w:rPr>
          <w:rFonts w:ascii="Times New Roman" w:eastAsia="Times New Roman" w:hAnsi="Times New Roman" w:cs="Times New Roman"/>
          <w:sz w:val="24"/>
          <w:szCs w:val="24"/>
        </w:rPr>
        <w:t>льтури та спорту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тощо.</w:t>
      </w:r>
    </w:p>
    <w:p w:rsidR="00F8300E" w:rsidRPr="00C42E18" w:rsidRDefault="00F8300E" w:rsidP="006E2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Напруженою є ситуація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кадровому забезпеченні сфери фізичної культури і спорту. Низьким є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івень престижності професій спортивного тренера та інструктора з фізичної культури.</w:t>
      </w:r>
    </w:p>
    <w:p w:rsidR="00F8300E" w:rsidRPr="00C42E18" w:rsidRDefault="00F8300E" w:rsidP="006E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У сфері фізичної культури і спорту повільно впроваджуються в практику передові технології, досягнення спортивної науки та спортивної медицини.</w:t>
      </w:r>
    </w:p>
    <w:p w:rsidR="00F8300E" w:rsidRPr="00C42E18" w:rsidRDefault="00F8300E" w:rsidP="00D33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Комплексний підхід до розв’язання існуючих проблем на основі використання програмно-цільового методу потребує розроблення, затверд</w:t>
      </w:r>
      <w:r w:rsidR="00824446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ження та виконання протягом 2026-2030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 комплексної Програми розвитку фізичної культури і спорту </w:t>
      </w:r>
      <w:r w:rsidR="00D33D46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55C14" w:rsidRPr="00C42E18" w:rsidRDefault="00055C14" w:rsidP="00D33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спрямована не лише на розвиток масового спорту,дитячо-юнацького спорту,ай адаптивного спорту для осіб зінвалідністю та осіб з особливими потребами.</w:t>
      </w:r>
    </w:p>
    <w:p w:rsidR="006F32FF" w:rsidRPr="00C42E18" w:rsidRDefault="006F32FF" w:rsidP="00D33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hAnsi="Times New Roman" w:cs="Times New Roman"/>
          <w:sz w:val="24"/>
          <w:szCs w:val="24"/>
          <w:lang w:val="uk-UA"/>
        </w:rPr>
        <w:t>Програма має відкритий характер і може доповнюватися (змінюватися) в установленому чинним законодавством порядку.</w:t>
      </w:r>
    </w:p>
    <w:p w:rsidR="00F8300E" w:rsidRPr="00C42E18" w:rsidRDefault="00A15D92" w:rsidP="00A15D92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</w:t>
      </w:r>
      <w:r w:rsidR="0007781B"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ІІ. МЕТА ПРОГРАМИ</w:t>
      </w:r>
    </w:p>
    <w:p w:rsidR="00F8300E" w:rsidRPr="00C42E18" w:rsidRDefault="00F8300E" w:rsidP="006E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Мета комплексної Програми розвитку фі</w:t>
      </w:r>
      <w:r w:rsidR="00824446" w:rsidRPr="00C42E18">
        <w:rPr>
          <w:rFonts w:ascii="Times New Roman" w:eastAsia="Times New Roman" w:hAnsi="Times New Roman" w:cs="Times New Roman"/>
          <w:sz w:val="24"/>
          <w:szCs w:val="24"/>
        </w:rPr>
        <w:t>зичної культури і спорту на 20</w:t>
      </w:r>
      <w:r w:rsidR="00824446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824446" w:rsidRPr="00C42E18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824446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роки (далі Програма) полягає у створенні необхідних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іально-економічних, нормативно-правових, організаційно-технічних умов для:</w:t>
      </w:r>
    </w:p>
    <w:p w:rsidR="00F8300E" w:rsidRPr="00C42E18" w:rsidRDefault="00F8300E" w:rsidP="00A15D9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розвитку фізичної культури </w:t>
      </w:r>
      <w:r w:rsidR="0040784C" w:rsidRPr="00C42E18">
        <w:rPr>
          <w:rFonts w:ascii="Times New Roman" w:eastAsia="Times New Roman" w:hAnsi="Times New Roman" w:cs="Times New Roman"/>
          <w:sz w:val="24"/>
          <w:szCs w:val="24"/>
        </w:rPr>
        <w:t>і спорту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та масового спорту;</w:t>
      </w:r>
    </w:p>
    <w:p w:rsidR="00F8300E" w:rsidRPr="00C42E18" w:rsidRDefault="00F8300E" w:rsidP="00A15D9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зміцнення здоров’я населення, задоволення його потреб у руховій активності, досягнення високого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івня працездатності та довголіття населення засобами фізичної культури і спорту;</w:t>
      </w:r>
    </w:p>
    <w:p w:rsidR="00F8300E" w:rsidRPr="00C42E18" w:rsidRDefault="00F8300E" w:rsidP="00A15D9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залучення широких верств населення до масового спорту, популяризації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способу життя за місцем проживання та у місцях масового відпочи</w:t>
      </w:r>
      <w:r w:rsidR="0040784C" w:rsidRPr="00C42E18">
        <w:rPr>
          <w:rFonts w:ascii="Times New Roman" w:eastAsia="Times New Roman" w:hAnsi="Times New Roman" w:cs="Times New Roman"/>
          <w:sz w:val="24"/>
          <w:szCs w:val="24"/>
        </w:rPr>
        <w:t>нку населення,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у навчально-виховних та учбових закладах всіх організаційно-правових форм та форм власності;</w:t>
      </w:r>
    </w:p>
    <w:p w:rsidR="00F8300E" w:rsidRPr="00C42E18" w:rsidRDefault="00F8300E" w:rsidP="00A15D9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максимальної реалізації здібностей обдарованої молоді у дитячо-юнацькому,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резервном</w:t>
      </w:r>
      <w:r w:rsidR="0040784C" w:rsidRPr="00C42E1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40784C" w:rsidRPr="00C42E18">
        <w:rPr>
          <w:rFonts w:ascii="Times New Roman" w:eastAsia="Times New Roman" w:hAnsi="Times New Roman" w:cs="Times New Roman"/>
          <w:sz w:val="24"/>
          <w:szCs w:val="24"/>
        </w:rPr>
        <w:t xml:space="preserve"> спорті</w:t>
      </w:r>
      <w:r w:rsidR="00E1379D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055C14" w:rsidRPr="00C42E18" w:rsidRDefault="00E1379D" w:rsidP="00A15D92">
      <w:pPr>
        <w:pStyle w:val="ab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CA5DC0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рограма спрямована не лише на розвиток масового спорту,дитячо-юнацького спорту,ай адаптивного спорту для осібзінвалідністю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осіб з особливими потребами.</w:t>
      </w:r>
    </w:p>
    <w:p w:rsidR="00C42E18" w:rsidRPr="00C42E18" w:rsidRDefault="00A15D92" w:rsidP="00C42E18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</w:t>
      </w: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BC484E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E1379D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ЗАВДАННЯ </w:t>
      </w:r>
      <w:r w:rsidR="00BC484E"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ПРОГРАМИ</w:t>
      </w:r>
    </w:p>
    <w:p w:rsidR="00F8300E" w:rsidRPr="00C42E18" w:rsidRDefault="00F8300E" w:rsidP="00C42E18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bCs/>
          <w:sz w:val="24"/>
          <w:szCs w:val="24"/>
        </w:rPr>
        <w:t>Виконання Програми здійснюється за такими напрямками:</w:t>
      </w:r>
    </w:p>
    <w:p w:rsidR="00F8300E" w:rsidRPr="00C42E18" w:rsidRDefault="00F8300E" w:rsidP="008C36E8">
      <w:pPr>
        <w:numPr>
          <w:ilvl w:val="0"/>
          <w:numId w:val="8"/>
        </w:numPr>
        <w:shd w:val="clear" w:color="auto" w:fill="FFFFFF"/>
        <w:spacing w:after="0" w:line="240" w:lineRule="auto"/>
        <w:ind w:left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Фізкультурно-оздоровча та спортивна робота:</w:t>
      </w:r>
    </w:p>
    <w:p w:rsidR="00F8300E" w:rsidRPr="00C42E18" w:rsidRDefault="00F8300E" w:rsidP="00A15D92">
      <w:pPr>
        <w:pStyle w:val="ab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фізичне виховання, фізкультурно-оздоровча і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спортивна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робота у навчальних закладах;</w:t>
      </w:r>
    </w:p>
    <w:p w:rsidR="00F8300E" w:rsidRPr="00C42E18" w:rsidRDefault="00F8300E" w:rsidP="00A15D92">
      <w:pPr>
        <w:pStyle w:val="ab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спорт для всіх верств населення за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ісцем проживання та у місцях масового відпочинку;</w:t>
      </w:r>
    </w:p>
    <w:p w:rsidR="00F8300E" w:rsidRPr="00C42E18" w:rsidRDefault="00F8300E" w:rsidP="00A15D92">
      <w:pPr>
        <w:pStyle w:val="ab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фізкультурно-оздоровча діяльність у виробничій сфері;</w:t>
      </w:r>
    </w:p>
    <w:p w:rsidR="00F8300E" w:rsidRPr="00C42E18" w:rsidRDefault="00F8300E" w:rsidP="00A15D92">
      <w:pPr>
        <w:pStyle w:val="ab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фізкультурно-оздоровча та реабілітаційна робота серед інваліді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00E" w:rsidRPr="00C42E18" w:rsidRDefault="006E2895" w:rsidP="008C36E8">
      <w:pPr>
        <w:numPr>
          <w:ilvl w:val="0"/>
          <w:numId w:val="9"/>
        </w:numPr>
        <w:shd w:val="clear" w:color="auto" w:fill="FFFFFF"/>
        <w:spacing w:after="0" w:line="240" w:lineRule="auto"/>
        <w:ind w:left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Розвиток  олімпійських</w:t>
      </w: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8300E"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 </w:t>
      </w:r>
      <w:proofErr w:type="gramStart"/>
      <w:r w:rsidR="00F8300E"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неол</w:t>
      </w:r>
      <w:proofErr w:type="gramEnd"/>
      <w:r w:rsidR="00F8300E"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імпійських видів спорту:</w:t>
      </w:r>
    </w:p>
    <w:p w:rsidR="006D54E1" w:rsidRPr="006D54E1" w:rsidRDefault="006D54E1" w:rsidP="006D54E1">
      <w:pPr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:rsidR="00F8300E" w:rsidRPr="00C42E18" w:rsidRDefault="00F8300E" w:rsidP="00A15D92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дитячи</w:t>
      </w:r>
      <w:r w:rsidR="006E2895" w:rsidRPr="00C42E18">
        <w:rPr>
          <w:rFonts w:ascii="Times New Roman" w:eastAsia="Times New Roman" w:hAnsi="Times New Roman" w:cs="Times New Roman"/>
          <w:sz w:val="24"/>
          <w:szCs w:val="24"/>
        </w:rPr>
        <w:t>й, дитячо-юнацький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спорт;</w:t>
      </w:r>
    </w:p>
    <w:p w:rsidR="00F8300E" w:rsidRPr="00C42E18" w:rsidRDefault="00F8300E" w:rsidP="00A15D92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спорт вищих досягнень;</w:t>
      </w:r>
    </w:p>
    <w:p w:rsidR="00F8300E" w:rsidRPr="00C42E18" w:rsidRDefault="00F8300E" w:rsidP="00A15D92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спорт ветерані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C14" w:rsidRPr="00C42E18" w:rsidRDefault="00055C14" w:rsidP="00055C14">
      <w:pPr>
        <w:pStyle w:val="ab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Розвиток адаптивних видів спорту:</w:t>
      </w:r>
    </w:p>
    <w:p w:rsidR="00055C14" w:rsidRPr="00C42E18" w:rsidRDefault="00055C14" w:rsidP="00A15D92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створеня умов для занять фізичною культурою і спортом осіб з інвалідністю;</w:t>
      </w:r>
    </w:p>
    <w:p w:rsidR="00055C14" w:rsidRPr="00C42E18" w:rsidRDefault="00055C14" w:rsidP="00A15D92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участі спортсменів з інвалідністю у змаганнях різного рівня;</w:t>
      </w:r>
    </w:p>
    <w:p w:rsidR="00055C14" w:rsidRPr="00C42E18" w:rsidRDefault="00055C14" w:rsidP="00A15D92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підтримка місцевих ініціатив у сфері інклюзивного та адаптивного спорту.</w:t>
      </w:r>
    </w:p>
    <w:p w:rsidR="00F8300E" w:rsidRPr="00C42E18" w:rsidRDefault="00F8300E" w:rsidP="008C36E8">
      <w:pPr>
        <w:numPr>
          <w:ilvl w:val="0"/>
          <w:numId w:val="10"/>
        </w:numPr>
        <w:shd w:val="clear" w:color="auto" w:fill="FFFFFF"/>
        <w:spacing w:after="0" w:line="240" w:lineRule="auto"/>
        <w:ind w:left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забезпечення розвитку фізичної культури і спорту:</w:t>
      </w:r>
    </w:p>
    <w:p w:rsidR="00F8300E" w:rsidRPr="00C42E18" w:rsidRDefault="00F8300E" w:rsidP="00A15D92">
      <w:pPr>
        <w:pStyle w:val="ab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кадрове забезпечення;</w:t>
      </w:r>
    </w:p>
    <w:p w:rsidR="00F8300E" w:rsidRPr="00C42E18" w:rsidRDefault="00F8300E" w:rsidP="00A15D92">
      <w:pPr>
        <w:pStyle w:val="ab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матеріально-технічне забезпечення;</w:t>
      </w:r>
    </w:p>
    <w:p w:rsidR="00F8300E" w:rsidRPr="00C42E18" w:rsidRDefault="00F8300E" w:rsidP="00A15D92">
      <w:pPr>
        <w:pStyle w:val="ab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фінансове забезпечення;</w:t>
      </w:r>
    </w:p>
    <w:p w:rsidR="00F8300E" w:rsidRPr="00C42E18" w:rsidRDefault="00F8300E" w:rsidP="00A15D92">
      <w:pPr>
        <w:pStyle w:val="ab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медичне забезпечення;</w:t>
      </w:r>
    </w:p>
    <w:p w:rsidR="00055C14" w:rsidRPr="00C42E18" w:rsidRDefault="00F8300E" w:rsidP="00A15D92">
      <w:pPr>
        <w:pStyle w:val="ab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інформаційно-пропагандистське забезпечення.</w:t>
      </w:r>
    </w:p>
    <w:p w:rsidR="00616218" w:rsidRPr="00C42E18" w:rsidRDefault="00BC484E" w:rsidP="00A15D9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3A185F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616218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ЗАХОДИ ПРОГРАМИ</w:t>
      </w:r>
    </w:p>
    <w:p w:rsidR="00616218" w:rsidRPr="00C42E18" w:rsidRDefault="00616218" w:rsidP="006162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Основні завдання Програми.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формування у населення традицій та мотивації щодо фізичного виховання і спорту для всіх, як важливих чинників забезпечення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способу життя;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удосконалення системи дитячо-юнацького спорту;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ідвищення якості відбору обдарованих осіб, створення умов для розвитку індивідуальних 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спортивних 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здібностей;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удосконалення системи 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ідготовки спортсмені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, членів збірних команд району, області з видів спорту;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сприяння </w:t>
      </w:r>
      <w:r w:rsidRPr="00C42E1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розвитку</w:t>
      </w:r>
      <w:r w:rsidRPr="00C42E18">
        <w:rPr>
          <w:rFonts w:ascii="Times New Roman" w:eastAsia="Times New Roman" w:hAnsi="Times New Roman" w:cs="Times New Roman"/>
          <w:i/>
          <w:sz w:val="24"/>
          <w:szCs w:val="24"/>
        </w:rPr>
        <w:t xml:space="preserve"> клубної системи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у сфері фізичної культури і спорту;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удосконалення форм і методів залучення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ізних груп населення до регулярних та повноцінних занять фізичною культурою і спортом, проведення фізкультурно-оздоровчої та спортивно-масової роботи в усіх навчальних закладах, за місцем проживання, роботи та у місц</w:t>
      </w:r>
      <w:r w:rsidR="003A185F" w:rsidRPr="00C42E18">
        <w:rPr>
          <w:rFonts w:ascii="Times New Roman" w:eastAsia="Times New Roman" w:hAnsi="Times New Roman" w:cs="Times New Roman"/>
          <w:sz w:val="24"/>
          <w:szCs w:val="24"/>
        </w:rPr>
        <w:t>ях масового відпочинку населен</w:t>
      </w:r>
      <w:r w:rsidR="003A185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ня;</w:t>
      </w:r>
    </w:p>
    <w:p w:rsidR="003A185F" w:rsidRPr="00C42E18" w:rsidRDefault="003A185F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та проведення спортивних заходів (змагань,турнірів) з адаптивних видів спорту;</w:t>
      </w:r>
    </w:p>
    <w:p w:rsidR="003A185F" w:rsidRPr="00C42E18" w:rsidRDefault="003A185F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інвентарем та обладнанням для занять адаптивними видами спорту;</w:t>
      </w:r>
    </w:p>
    <w:p w:rsidR="003A185F" w:rsidRPr="00C42E18" w:rsidRDefault="003A185F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співпраця з громадськими організаціями </w:t>
      </w:r>
      <w:r w:rsidR="00B51C2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осібз інвалідністю;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забезпечення розвитку олімпійських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неол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імпійських видів спорту шляхом підтримки дитячого, дитячо-юнацького, резервного спорту, , спорту інвалідів і спорту ветеранів;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забезпечення проведення поточних і капітальних ремонтів, реконструкції та будівництва нових сучасних спортивних споруд (фізкультурно-спортивних об’єктів), багатофункціональних спортивних майданчиків для ігрових видів,  майданчиків з тренажерним обладнанням для загальної фізичної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ідготовки  для потреб масової фізичної культури та спорту 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ідвищення рівня нормативно-правового, кадрового, матеріально-технічного, фінансового, медичного та інформаційного забезпечення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616218" w:rsidRPr="00C42E18" w:rsidRDefault="00616218" w:rsidP="00A15D92">
      <w:pPr>
        <w:pStyle w:val="ab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удосконал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ення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ідготовки та підвищення кваліфікації фахівців</w:t>
      </w:r>
      <w:r w:rsidR="00B51C2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інструкторів з інклюзивної та адаптивної фізкультури.</w:t>
      </w:r>
    </w:p>
    <w:p w:rsidR="00616218" w:rsidRPr="00C42E18" w:rsidRDefault="00616218" w:rsidP="00616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hAnsi="Times New Roman" w:cs="Times New Roman"/>
          <w:sz w:val="24"/>
          <w:szCs w:val="24"/>
          <w:lang w:val="uk-UA"/>
        </w:rPr>
        <w:t>Для досягнення мети Програми з використанням сучасних підходів до визначення пріоритетності у розв’язанні існуючих проблем передбачено завдання і заходи.</w:t>
      </w:r>
    </w:p>
    <w:p w:rsidR="00616218" w:rsidRPr="00C42E18" w:rsidRDefault="00616218" w:rsidP="00A15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hAnsi="Times New Roman" w:cs="Times New Roman"/>
          <w:sz w:val="24"/>
          <w:szCs w:val="24"/>
          <w:lang w:val="uk-UA"/>
        </w:rPr>
        <w:t>Заходи Програми зазначені у додатку 2 до Програми.</w:t>
      </w:r>
    </w:p>
    <w:p w:rsidR="00616218" w:rsidRPr="00C42E18" w:rsidRDefault="00616218" w:rsidP="00A15D92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A15D92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BC484E"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ОЧІКУВАНІ РЕЗУЛЬТАТИ ВИКОНАННЯ ПРОГРАМИ</w:t>
      </w:r>
    </w:p>
    <w:p w:rsidR="00F8300E" w:rsidRPr="00C42E18" w:rsidRDefault="00F8300E" w:rsidP="00A15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bCs/>
          <w:sz w:val="24"/>
          <w:szCs w:val="24"/>
        </w:rPr>
        <w:t>Виконання Програми дасть можливість:</w:t>
      </w:r>
    </w:p>
    <w:p w:rsidR="00F8300E" w:rsidRPr="00C42E18" w:rsidRDefault="00F8300E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збільшити кількість населення, охопленого всіма видами фізкультурно-оздоровчої та спортивно-масової роботи,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дозвілля та забезпечення здорового способу життя;</w:t>
      </w:r>
    </w:p>
    <w:p w:rsidR="00F8300E" w:rsidRPr="00C42E18" w:rsidRDefault="00F8300E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удосконалити систему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ідготовки </w:t>
      </w:r>
      <w:r w:rsidR="001B1941" w:rsidRPr="00C42E18">
        <w:rPr>
          <w:rFonts w:ascii="Times New Roman" w:eastAsia="Times New Roman" w:hAnsi="Times New Roman" w:cs="Times New Roman"/>
          <w:sz w:val="24"/>
          <w:szCs w:val="24"/>
        </w:rPr>
        <w:t xml:space="preserve">спортсменів для участі у </w:t>
      </w:r>
      <w:r w:rsidR="001B1941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місцевих, районних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, обласних, загальнодер</w:t>
      </w:r>
      <w:r w:rsidR="001B1941" w:rsidRPr="00C42E18">
        <w:rPr>
          <w:rFonts w:ascii="Times New Roman" w:eastAsia="Times New Roman" w:hAnsi="Times New Roman" w:cs="Times New Roman"/>
          <w:sz w:val="24"/>
          <w:szCs w:val="24"/>
        </w:rPr>
        <w:t>жавних</w:t>
      </w:r>
      <w:r w:rsidR="001B1941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змаганнях  у складі збірних команд;</w:t>
      </w:r>
    </w:p>
    <w:p w:rsidR="00F8300E" w:rsidRPr="00C42E18" w:rsidRDefault="006D54E1" w:rsidP="006D54E1">
      <w:pPr>
        <w:shd w:val="clear" w:color="auto" w:fill="FFFFFF"/>
        <w:tabs>
          <w:tab w:val="left" w:pos="1134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8300E"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F8300E" w:rsidRPr="00C42E18">
        <w:rPr>
          <w:rFonts w:ascii="Times New Roman" w:eastAsia="Times New Roman" w:hAnsi="Times New Roman" w:cs="Times New Roman"/>
          <w:sz w:val="24"/>
          <w:szCs w:val="24"/>
        </w:rPr>
        <w:t>ідвищити рівень забезпечення населення сучасними спортивними спорудами (фізкультурно-спортивними об’єктами), покращити стан існуючої матеріально-технічної забезпеченості галузі;</w:t>
      </w:r>
    </w:p>
    <w:p w:rsidR="008C36E8" w:rsidRPr="00C42E18" w:rsidRDefault="00F8300E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створити додаткову кількість робочих місць у сфері фізичної культури і спорт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C36E8" w:rsidRPr="00C42E1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C36E8" w:rsidRPr="00C42E18">
        <w:rPr>
          <w:rFonts w:ascii="Times New Roman" w:eastAsia="Times New Roman" w:hAnsi="Times New Roman" w:cs="Times New Roman"/>
          <w:sz w:val="24"/>
          <w:szCs w:val="24"/>
        </w:rPr>
        <w:t>інструктор</w:t>
      </w:r>
      <w:r w:rsidR="001B1941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3E0A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8300E" w:rsidRPr="00C42E18" w:rsidRDefault="008C36E8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удосконал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ення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F8300E" w:rsidRPr="00C4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8300E"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F8300E" w:rsidRPr="00C42E18">
        <w:rPr>
          <w:rFonts w:ascii="Times New Roman" w:eastAsia="Times New Roman" w:hAnsi="Times New Roman" w:cs="Times New Roman"/>
          <w:sz w:val="24"/>
          <w:szCs w:val="24"/>
        </w:rPr>
        <w:t>ідготовки та підвищення кваліфікації фахівців;</w:t>
      </w:r>
    </w:p>
    <w:p w:rsidR="00F8300E" w:rsidRPr="00C42E18" w:rsidRDefault="00F8300E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запровадити доступні, якісні та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ізноманітні форми оздоровчих, рекреаційних, реабілітаційних та спортивних послуг для різних груп населення;</w:t>
      </w:r>
    </w:p>
    <w:p w:rsidR="00B51C2F" w:rsidRPr="00C42E18" w:rsidRDefault="00B51C2F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психологічну підтримку длязниженнятривожності та подолати ПТСР;</w:t>
      </w:r>
    </w:p>
    <w:p w:rsidR="00B51C2F" w:rsidRPr="00C42E18" w:rsidRDefault="00B51C2F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соціалізацію-для формування спільноти та відчуття підтримки;</w:t>
      </w:r>
    </w:p>
    <w:p w:rsidR="00B51C2F" w:rsidRPr="00C42E18" w:rsidRDefault="00B51C2F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повернення до повноцінного життя через постановку цілей і подоланняя бар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єрів;</w:t>
      </w:r>
    </w:p>
    <w:p w:rsidR="00F8300E" w:rsidRPr="00C42E18" w:rsidRDefault="00F8300E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створити умови для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іальної адаптації та реабілітації інвалідів і осіб з обмеженими фізичними можливостями;</w:t>
      </w:r>
    </w:p>
    <w:p w:rsidR="00F8300E" w:rsidRPr="00C42E18" w:rsidRDefault="00F8300E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збільшити ресурсне забезпечення розвитку фізичної культури і спорту шляхом залучення позабюджетних кошті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00E" w:rsidRPr="00C42E18" w:rsidRDefault="00F8300E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сформувати широку мережу сучасних спортивних споруд, фізкультурно-оздоровчих об’єкті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для розвитку масової фізичної культури,  дитячо-юнацького спорту та спорту</w:t>
      </w:r>
      <w:r w:rsidR="00BE3E0A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;</w:t>
      </w:r>
    </w:p>
    <w:p w:rsidR="00055C14" w:rsidRPr="00C42E18" w:rsidRDefault="00BE3E0A" w:rsidP="00A15D92">
      <w:pPr>
        <w:pStyle w:val="ab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ідвищити спортивний імідж 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громади</w:t>
      </w:r>
      <w:r w:rsidR="00A15D92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16218" w:rsidRPr="00C42E18" w:rsidRDefault="00616218" w:rsidP="00A15D92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V</w:t>
      </w:r>
      <w:r w:rsidR="00A15D92"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І. </w:t>
      </w:r>
      <w:r w:rsidRPr="00C42E18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ФІНАНСОВЕ ЗАБЕЗПЕЧЕННЯ ПРОГРАМИ</w:t>
      </w:r>
    </w:p>
    <w:p w:rsidR="00616218" w:rsidRPr="00C42E18" w:rsidRDefault="00616218" w:rsidP="00616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18">
        <w:rPr>
          <w:rFonts w:ascii="Times New Roman" w:eastAsia="Times New Roman" w:hAnsi="Times New Roman" w:cs="Times New Roman"/>
          <w:sz w:val="24"/>
          <w:szCs w:val="24"/>
        </w:rPr>
        <w:t>Фінансування Програми здійснюється за рахунок коштів, які щороку передбачаються у  бюджеті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Грушівської о’єднаної </w:t>
      </w:r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територіальної громади </w:t>
      </w:r>
      <w:proofErr w:type="gramStart"/>
      <w:r w:rsidRPr="00C42E1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C42E18">
        <w:rPr>
          <w:rFonts w:ascii="Times New Roman" w:eastAsia="Times New Roman" w:hAnsi="Times New Roman" w:cs="Times New Roman"/>
          <w:sz w:val="24"/>
          <w:szCs w:val="24"/>
        </w:rPr>
        <w:t xml:space="preserve"> реалізації заходів Програми,  а  також за рахунок інших джерел, не заборонених чинним законодавством.</w:t>
      </w:r>
    </w:p>
    <w:p w:rsidR="00616218" w:rsidRPr="00C42E18" w:rsidRDefault="00616218" w:rsidP="00616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Обсяги фінансування Програми уточнюються щороку під час складання про</w:t>
      </w:r>
      <w:r w:rsidR="00B51C2F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екту бюджету </w:t>
      </w:r>
      <w:r w:rsidR="00B51C2F" w:rsidRPr="00C42E18">
        <w:rPr>
          <w:rFonts w:ascii="Times New Roman" w:eastAsia="Times New Roman" w:hAnsi="Times New Roman" w:cs="Times New Roman"/>
          <w:sz w:val="24"/>
          <w:szCs w:val="24"/>
        </w:rPr>
        <w:t>Грушівської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громади на відповідний рік у межах видатків, передбачених розпорядником бюджетних коштів, відповідальним за виконання завдань і заходів Програми.</w:t>
      </w:r>
    </w:p>
    <w:p w:rsidR="008276B5" w:rsidRPr="00C42E18" w:rsidRDefault="008276B5" w:rsidP="006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недостатності коштів місцевого бюджету для реалізації окремих заходів Програми,передбачається залучення:</w:t>
      </w:r>
    </w:p>
    <w:p w:rsidR="00616218" w:rsidRPr="00C42E18" w:rsidRDefault="008276B5" w:rsidP="00A15D92">
      <w:pPr>
        <w:pStyle w:val="ab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коштів державного та обласного бюджетів ( у тому числі цільових субвенцій та дотацій);</w:t>
      </w:r>
    </w:p>
    <w:p w:rsidR="008276B5" w:rsidRPr="00C42E18" w:rsidRDefault="00A15D92" w:rsidP="00A15D92">
      <w:pPr>
        <w:pStyle w:val="ab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276B5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лагодійної та спонсорської допомоги;</w:t>
      </w:r>
    </w:p>
    <w:p w:rsidR="008276B5" w:rsidRPr="00C42E18" w:rsidRDefault="008276B5" w:rsidP="00A15D92">
      <w:pPr>
        <w:pStyle w:val="ab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грантів міжнародних та національних організацій;</w:t>
      </w:r>
    </w:p>
    <w:p w:rsidR="008276B5" w:rsidRPr="00C42E18" w:rsidRDefault="008276B5" w:rsidP="00A15D92">
      <w:pPr>
        <w:pStyle w:val="ab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інших джерел,не заборонених чинним законодавством України.</w:t>
      </w:r>
    </w:p>
    <w:p w:rsidR="008013DC" w:rsidRPr="00C42E18" w:rsidRDefault="008276B5" w:rsidP="00A15D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Обсяги видатків на реалізацію Програмищорічно визначаються та уточнюються рішенням</w:t>
      </w:r>
      <w:r w:rsidR="00BB346E"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сесії </w:t>
      </w:r>
      <w:r w:rsidRPr="00C42E18">
        <w:rPr>
          <w:rFonts w:ascii="Times New Roman" w:eastAsia="Times New Roman" w:hAnsi="Times New Roman" w:cs="Times New Roman"/>
          <w:sz w:val="24"/>
          <w:szCs w:val="24"/>
          <w:lang w:val="uk-UA"/>
        </w:rPr>
        <w:t>Грушівської сільської ради про місцевий бюджет на відповідний рік.</w:t>
      </w:r>
    </w:p>
    <w:p w:rsidR="0084080B" w:rsidRPr="00C42E18" w:rsidRDefault="0084080B" w:rsidP="00A15D92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ОРІЄНТОВАНІ ОБСЯГИ ФІНАНСУВАННЯ ПРОГРАМИ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93"/>
        <w:gridCol w:w="2393"/>
        <w:gridCol w:w="2393"/>
      </w:tblGrid>
      <w:tr w:rsidR="00A15D92" w:rsidRPr="00C42E18" w:rsidTr="001C4848">
        <w:tc>
          <w:tcPr>
            <w:tcW w:w="392" w:type="dxa"/>
          </w:tcPr>
          <w:p w:rsidR="0084080B" w:rsidRPr="00C42E18" w:rsidRDefault="0084080B" w:rsidP="001C4848">
            <w:pPr>
              <w:tabs>
                <w:tab w:val="left" w:pos="3976"/>
              </w:tabs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1C4848" w:rsidRPr="00C42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</w:t>
            </w:r>
            <w:r w:rsidRPr="00C42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1C4848" w:rsidRPr="00C42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393" w:type="dxa"/>
          </w:tcPr>
          <w:p w:rsidR="0084080B" w:rsidRPr="00C42E18" w:rsidRDefault="0084080B" w:rsidP="001C4848">
            <w:pPr>
              <w:tabs>
                <w:tab w:val="left" w:pos="3976"/>
              </w:tabs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393" w:type="dxa"/>
          </w:tcPr>
          <w:p w:rsidR="0084080B" w:rsidRPr="00C42E18" w:rsidRDefault="0084080B" w:rsidP="001C4848">
            <w:pPr>
              <w:tabs>
                <w:tab w:val="left" w:pos="3976"/>
              </w:tabs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Орієнтовані обсяги фінансування (тис.грн)</w:t>
            </w:r>
          </w:p>
        </w:tc>
        <w:tc>
          <w:tcPr>
            <w:tcW w:w="2393" w:type="dxa"/>
          </w:tcPr>
          <w:p w:rsidR="0084080B" w:rsidRPr="00C42E18" w:rsidRDefault="0084080B" w:rsidP="001C4848">
            <w:pPr>
              <w:tabs>
                <w:tab w:val="left" w:pos="3976"/>
              </w:tabs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A15D92" w:rsidRPr="00C42E18" w:rsidTr="001C4848">
        <w:tc>
          <w:tcPr>
            <w:tcW w:w="392" w:type="dxa"/>
          </w:tcPr>
          <w:p w:rsidR="0084080B" w:rsidRPr="00C42E18" w:rsidRDefault="001C4848" w:rsidP="0084080B">
            <w:pPr>
              <w:tabs>
                <w:tab w:val="left" w:pos="3976"/>
              </w:tabs>
              <w:spacing w:after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3" w:type="dxa"/>
          </w:tcPr>
          <w:p w:rsidR="0084080B" w:rsidRPr="00C42E18" w:rsidRDefault="0084080B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та проведення спортивно-масових заходів і змагань у т.ч..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адаптивних видів спорту</w:t>
            </w:r>
          </w:p>
        </w:tc>
        <w:tc>
          <w:tcPr>
            <w:tcW w:w="2393" w:type="dxa"/>
          </w:tcPr>
          <w:p w:rsidR="0084080B" w:rsidRPr="00C42E18" w:rsidRDefault="0084080B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межах можливостей бюджету громади.</w:t>
            </w:r>
          </w:p>
        </w:tc>
        <w:tc>
          <w:tcPr>
            <w:tcW w:w="2393" w:type="dxa"/>
          </w:tcPr>
          <w:p w:rsidR="0084080B" w:rsidRPr="00C42E18" w:rsidRDefault="0084080B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громади,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  <w:r w:rsidR="00AA17BE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15D92" w:rsidRPr="00C42E18" w:rsidTr="001C4848">
        <w:tc>
          <w:tcPr>
            <w:tcW w:w="392" w:type="dxa"/>
          </w:tcPr>
          <w:p w:rsidR="0084080B" w:rsidRPr="00C42E18" w:rsidRDefault="001C4848" w:rsidP="0084080B">
            <w:pPr>
              <w:tabs>
                <w:tab w:val="left" w:pos="3976"/>
              </w:tabs>
              <w:spacing w:after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спорти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вного інвентарю та обладнання (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т.ч.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спеціалізовано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для адаптивних видів спорту)</w:t>
            </w:r>
          </w:p>
        </w:tc>
        <w:tc>
          <w:tcPr>
            <w:tcW w:w="2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- //-</w:t>
            </w:r>
          </w:p>
        </w:tc>
        <w:tc>
          <w:tcPr>
            <w:tcW w:w="2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громади,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благодійні внески,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гранти.</w:t>
            </w:r>
          </w:p>
        </w:tc>
      </w:tr>
      <w:tr w:rsidR="00A15D92" w:rsidRPr="00C42E18" w:rsidTr="001C4848">
        <w:tc>
          <w:tcPr>
            <w:tcW w:w="392" w:type="dxa"/>
          </w:tcPr>
          <w:p w:rsidR="0084080B" w:rsidRPr="00C42E18" w:rsidRDefault="001C4848" w:rsidP="0084080B">
            <w:pPr>
              <w:tabs>
                <w:tab w:val="left" w:pos="3976"/>
              </w:tabs>
              <w:spacing w:after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Підтримка та розвиток с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портивних секцій, гуртків, клубів</w:t>
            </w:r>
          </w:p>
        </w:tc>
        <w:tc>
          <w:tcPr>
            <w:tcW w:w="2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-//-</w:t>
            </w:r>
          </w:p>
        </w:tc>
        <w:tc>
          <w:tcPr>
            <w:tcW w:w="2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громади,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джерела.</w:t>
            </w:r>
          </w:p>
        </w:tc>
      </w:tr>
      <w:tr w:rsidR="00A15D92" w:rsidRPr="00C42E18" w:rsidTr="001C4848">
        <w:tc>
          <w:tcPr>
            <w:tcW w:w="392" w:type="dxa"/>
          </w:tcPr>
          <w:p w:rsidR="0084080B" w:rsidRPr="00C42E18" w:rsidRDefault="001C4848" w:rsidP="0084080B">
            <w:pPr>
              <w:tabs>
                <w:tab w:val="left" w:pos="3976"/>
              </w:tabs>
              <w:spacing w:after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спорсменів громади у змаганнях різного рівнях (районних,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обласних, всеукраїнських)</w:t>
            </w:r>
          </w:p>
        </w:tc>
        <w:tc>
          <w:tcPr>
            <w:tcW w:w="2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-//-</w:t>
            </w:r>
          </w:p>
        </w:tc>
        <w:tc>
          <w:tcPr>
            <w:tcW w:w="2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Бюджетгромади,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та державний бюджети,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спонсори.</w:t>
            </w:r>
          </w:p>
        </w:tc>
      </w:tr>
      <w:tr w:rsidR="00A15D92" w:rsidRPr="00C42E18" w:rsidTr="001C4848">
        <w:tc>
          <w:tcPr>
            <w:tcW w:w="392" w:type="dxa"/>
          </w:tcPr>
          <w:p w:rsidR="0084080B" w:rsidRPr="00C42E18" w:rsidRDefault="001C4848" w:rsidP="0084080B">
            <w:pPr>
              <w:tabs>
                <w:tab w:val="left" w:pos="3976"/>
              </w:tabs>
              <w:spacing w:after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 та підвищення кваліфікації тренерів,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інструкторів,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фахів з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інклюзивної та адаптивної фізичної культури.</w:t>
            </w:r>
          </w:p>
        </w:tc>
        <w:tc>
          <w:tcPr>
            <w:tcW w:w="2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-//-</w:t>
            </w:r>
          </w:p>
        </w:tc>
        <w:tc>
          <w:tcPr>
            <w:tcW w:w="2393" w:type="dxa"/>
          </w:tcPr>
          <w:p w:rsidR="0084080B" w:rsidRPr="00C42E18" w:rsidRDefault="00AA17BE" w:rsidP="001C4848">
            <w:pPr>
              <w:tabs>
                <w:tab w:val="left" w:pos="3976"/>
              </w:tabs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громади,</w:t>
            </w:r>
            <w:r w:rsidR="001C4848"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2E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гранти та інші джерела.</w:t>
            </w:r>
          </w:p>
        </w:tc>
      </w:tr>
    </w:tbl>
    <w:p w:rsidR="00616218" w:rsidRPr="00C42E18" w:rsidRDefault="00616218" w:rsidP="00A15D92">
      <w:pPr>
        <w:shd w:val="clear" w:color="auto" w:fill="FFFFFF"/>
        <w:spacing w:before="240" w:after="167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C42E1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1C4848" w:rsidRPr="00C42E18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580F3A" w:rsidRPr="00C42E18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C42E1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42E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КООРДИНАЦІЯ ТА КОНТРОЛЬ ЗА ХОДОМ ВИКОНАННЯ</w:t>
      </w:r>
    </w:p>
    <w:p w:rsidR="00616218" w:rsidRPr="00C42E18" w:rsidRDefault="00616218" w:rsidP="001C48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hAnsi="Times New Roman" w:cs="Times New Roman"/>
          <w:sz w:val="24"/>
          <w:szCs w:val="24"/>
          <w:lang w:val="uk-UA"/>
        </w:rPr>
        <w:t>Координація заходів, передбачених Програмою покладається на відділ освіти виконавчого комітету Грушівської сільської ради.</w:t>
      </w:r>
    </w:p>
    <w:p w:rsidR="00616218" w:rsidRPr="00C42E18" w:rsidRDefault="00616218" w:rsidP="001C48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Програми здійснюється відділом освіти виконавчого комітету Грушівської сільської ради.</w:t>
      </w:r>
    </w:p>
    <w:p w:rsidR="00616218" w:rsidRPr="00C42E18" w:rsidRDefault="00616218" w:rsidP="001C48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hAnsi="Times New Roman" w:cs="Times New Roman"/>
          <w:sz w:val="24"/>
          <w:szCs w:val="24"/>
          <w:lang w:val="uk-UA"/>
        </w:rPr>
        <w:t>Виконавці заходів, передбачених Програмою, інформують відділ освіти виконавчого комітету Грушівської сільської ради.</w:t>
      </w:r>
    </w:p>
    <w:p w:rsidR="00616218" w:rsidRPr="00C42E18" w:rsidRDefault="00616218" w:rsidP="001C48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E18">
        <w:rPr>
          <w:rFonts w:ascii="Times New Roman" w:hAnsi="Times New Roman" w:cs="Times New Roman"/>
          <w:sz w:val="24"/>
          <w:szCs w:val="24"/>
          <w:lang w:val="uk-UA"/>
        </w:rPr>
        <w:t xml:space="preserve">Узагальнену інформацію про хід виконання Програми відділ освіти виконавчого комітету Грушівської сільської ради подає (щоквартально, щорічно) до департаменту освіти і науки та </w:t>
      </w:r>
      <w:r w:rsidRPr="00C42E1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/>
        </w:rPr>
        <w:t>управління культури національностей і релігій Дніпропетровської облдержадміністрації</w:t>
      </w:r>
      <w:r w:rsidRPr="00C42E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16218" w:rsidRPr="00C42E18" w:rsidRDefault="00616218" w:rsidP="00616218">
      <w:pPr>
        <w:shd w:val="clear" w:color="auto" w:fill="FFFFFF"/>
        <w:spacing w:after="468" w:line="50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616218" w:rsidRPr="00A15D92" w:rsidRDefault="00616218" w:rsidP="0061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C4848" w:rsidRDefault="001C4848" w:rsidP="00616218">
      <w:pPr>
        <w:shd w:val="clear" w:color="auto" w:fill="FFFFFF"/>
        <w:spacing w:after="0" w:line="505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1C4848" w:rsidSect="006D54E1">
          <w:pgSz w:w="11906" w:h="16838"/>
          <w:pgMar w:top="142" w:right="851" w:bottom="1134" w:left="1701" w:header="709" w:footer="709" w:gutter="0"/>
          <w:cols w:space="708"/>
          <w:docGrid w:linePitch="360"/>
        </w:sectPr>
      </w:pPr>
    </w:p>
    <w:p w:rsidR="00D33D46" w:rsidRPr="00A15D92" w:rsidRDefault="00616218" w:rsidP="00616218">
      <w:pPr>
        <w:shd w:val="clear" w:color="auto" w:fill="FFFFFF"/>
        <w:spacing w:after="0" w:line="505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D9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2 до Програми</w:t>
      </w:r>
    </w:p>
    <w:p w:rsidR="00616218" w:rsidRPr="00A15D92" w:rsidRDefault="00BC484E" w:rsidP="006162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D92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ЗАХОДИ</w:t>
      </w:r>
    </w:p>
    <w:p w:rsidR="00616218" w:rsidRPr="00A15D92" w:rsidRDefault="00616218" w:rsidP="0061621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D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програми розвитку фізичної культури і спорту </w:t>
      </w:r>
      <w:proofErr w:type="gramStart"/>
      <w:r w:rsidRPr="00A15D9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спорту</w:t>
      </w:r>
      <w:proofErr w:type="gramEnd"/>
    </w:p>
    <w:p w:rsidR="00616218" w:rsidRPr="00A15D92" w:rsidRDefault="00616218" w:rsidP="0061621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D92">
        <w:rPr>
          <w:rFonts w:ascii="Times New Roman" w:hAnsi="Times New Roman" w:cs="Times New Roman"/>
          <w:b/>
          <w:sz w:val="28"/>
          <w:szCs w:val="28"/>
          <w:lang w:val="uk-UA"/>
        </w:rPr>
        <w:t>в Грушівській об’єднаній територіальній громаді</w:t>
      </w:r>
    </w:p>
    <w:p w:rsidR="00F8300E" w:rsidRPr="00A15D92" w:rsidRDefault="00616218" w:rsidP="006162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D92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824446" w:rsidRPr="00A15D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824446" w:rsidRPr="00A15D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</w:t>
      </w:r>
      <w:r w:rsidR="00824446" w:rsidRPr="00A15D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30</w:t>
      </w:r>
      <w:r w:rsidRPr="00A15D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роки</w:t>
      </w:r>
    </w:p>
    <w:p w:rsidR="00616218" w:rsidRPr="00A15D92" w:rsidRDefault="00616218" w:rsidP="006162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533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3176"/>
        <w:gridCol w:w="6551"/>
        <w:gridCol w:w="2627"/>
        <w:gridCol w:w="2848"/>
      </w:tblGrid>
      <w:tr w:rsidR="00A15D92" w:rsidRPr="001C4848" w:rsidTr="001C4848">
        <w:tc>
          <w:tcPr>
            <w:tcW w:w="180" w:type="pct"/>
            <w:vAlign w:val="center"/>
          </w:tcPr>
          <w:p w:rsidR="00FE73AC" w:rsidRPr="001C4848" w:rsidRDefault="001C4848" w:rsidP="001C4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007" w:type="pct"/>
            <w:vAlign w:val="center"/>
            <w:hideMark/>
          </w:tcPr>
          <w:p w:rsidR="00FE73AC" w:rsidRPr="001C4848" w:rsidRDefault="00FE73AC" w:rsidP="001C4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напрямку діяльності</w:t>
            </w:r>
          </w:p>
        </w:tc>
        <w:tc>
          <w:tcPr>
            <w:tcW w:w="2077" w:type="pct"/>
            <w:vAlign w:val="center"/>
            <w:hideMark/>
          </w:tcPr>
          <w:p w:rsidR="00FE73AC" w:rsidRPr="001C4848" w:rsidRDefault="00FE73AC" w:rsidP="001C4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Перелі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заходів Програми</w:t>
            </w:r>
          </w:p>
        </w:tc>
        <w:tc>
          <w:tcPr>
            <w:tcW w:w="833" w:type="pct"/>
            <w:vAlign w:val="center"/>
            <w:hideMark/>
          </w:tcPr>
          <w:p w:rsidR="00FE73AC" w:rsidRPr="001C4848" w:rsidRDefault="00FE73AC" w:rsidP="001C4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 заходу</w:t>
            </w:r>
          </w:p>
        </w:tc>
        <w:tc>
          <w:tcPr>
            <w:tcW w:w="903" w:type="pct"/>
            <w:vAlign w:val="center"/>
            <w:hideMark/>
          </w:tcPr>
          <w:p w:rsidR="00FE73AC" w:rsidRPr="001C4848" w:rsidRDefault="00FE73AC" w:rsidP="001C4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1C4848" w:rsidRPr="001C4848" w:rsidTr="001C4848">
        <w:tc>
          <w:tcPr>
            <w:tcW w:w="5000" w:type="pct"/>
            <w:gridSpan w:val="5"/>
          </w:tcPr>
          <w:p w:rsidR="001C4848" w:rsidRPr="001C4848" w:rsidRDefault="001C4848" w:rsidP="001C4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І. Фізкультурно-оздоровча та спортивна робота:</w:t>
            </w:r>
          </w:p>
        </w:tc>
      </w:tr>
      <w:tr w:rsidR="00A15D92" w:rsidRPr="001C4848" w:rsidTr="001C4848">
        <w:tc>
          <w:tcPr>
            <w:tcW w:w="180" w:type="pct"/>
            <w:vMerge w:val="restart"/>
          </w:tcPr>
          <w:p w:rsidR="00FE73AC" w:rsidRPr="001C4848" w:rsidRDefault="00FE73AC" w:rsidP="008C36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7" w:type="pct"/>
            <w:vMerge w:val="restart"/>
            <w:hideMark/>
          </w:tcPr>
          <w:p w:rsidR="00FE73AC" w:rsidRPr="001C4848" w:rsidRDefault="00FE73AC" w:rsidP="008C36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Фізичне виховання, фізкультурно-оздоровча і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у закладах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2077" w:type="pct"/>
            <w:hideMark/>
          </w:tcPr>
          <w:p w:rsidR="00FE73AC" w:rsidRPr="001C4848" w:rsidRDefault="00FE73AC" w:rsidP="001B4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належних умов для забезпечення фізичного виховання і масового спорту в навчальних закладах усіх типів та форм власності, в тому числі відповідні умови для діте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інвалідів.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освіти виконавчого комітету Грушівськоїсільської ради,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проведення в  навчальних закладах усіх типів та форм власності регулярних фізкультурно-оздоровчих та спортивно-масових заходів: фізкультурні хвилинки, фізкультурні паузи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 час навчального процесу; «години фізичної культури»  в групах подовженого дня;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тиждні  фіз.-ри і сорту;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«дні здоров’я і фізичної культури»;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«Олімпійські уроки»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змагання з окремих виді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спорту та комплексні Спартакіади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«Малі Олімпійські ігри».</w:t>
            </w:r>
          </w:p>
        </w:tc>
        <w:tc>
          <w:tcPr>
            <w:tcW w:w="83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24446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824446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824446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освіти виконавчого комітету Грушівськоїсільської ради,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1B41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ідготовки та участі учнівської і студентс</w:t>
            </w:r>
            <w:r w:rsidR="00981310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ької молоді у змаганнях </w:t>
            </w:r>
            <w:r w:rsidR="00981310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сільського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, районного, обласного та державного рівнів з окремих видів спорту, багатоступеневих Спартакіадах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1B4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освіти виконавчого комітету,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Грушівськоїсільської ради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участі дітей, учнівської та студентської молоді в спортивно-масових заходах в позаурочний та канікулярний час, залучення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організації проведення цих заходів педагогічних колективів, позашкільних спортивних закладів, тренерів та видатних спортсменів:</w:t>
            </w:r>
          </w:p>
          <w:p w:rsidR="00FE73AC" w:rsidRPr="001C4848" w:rsidRDefault="00FE73AC" w:rsidP="001B4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проведення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спартакіади серед школярів.</w:t>
            </w:r>
          </w:p>
          <w:p w:rsidR="00FE73AC" w:rsidRPr="001C4848" w:rsidRDefault="00FE73AC" w:rsidP="001B4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проведення заходів під гаслом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Мама, тато, я –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спортивна сім’я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73AC" w:rsidRPr="001C4848" w:rsidRDefault="00FE73AC" w:rsidP="001B41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проведення комплексних змагань серед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«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Веселі старти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присвячених Дню захисту дітей.</w:t>
            </w:r>
          </w:p>
          <w:p w:rsidR="00FE73AC" w:rsidRPr="001C4848" w:rsidRDefault="00FE73AC" w:rsidP="001B4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велопробігу серед школярів різних вікових груп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1B4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освіти виконавчого комітету Грушівськоїсільської ради,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освіти.</w:t>
            </w:r>
          </w:p>
        </w:tc>
      </w:tr>
      <w:tr w:rsidR="00A15D92" w:rsidRPr="001C4848" w:rsidTr="001C4848">
        <w:tc>
          <w:tcPr>
            <w:tcW w:w="180" w:type="pct"/>
            <w:tcBorders>
              <w:top w:val="nil"/>
            </w:tcBorders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661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створенню і функціонуванню спортивних клубів за місцем проживання та надання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ідтримки учнівським і студентським спілкам фізкультурно-спортивної спрямованості  для  здійснення   заходів  з   розвитку  фізичної культури та спорту у навчальних закладах.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освіти виконавчого комітету Грушівськоїсільської ради,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належного утримання та функціонування існуючих спортивних споруд (фізкультурно-спортивних об’єктів), будівництво та облаштування сучасних багатофункціональних спортивних майданчиків для ігрових видів спорту та тренажерним обладнанням із загальної фізичної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ідготовки для  повноцінного викладання фізичного виховання,  проведення спортивно-масових заходів, занять спортивних гуртків та секцій в позанавчальний час.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освіти виконавчого комітету Грушівськоїсільської ради,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 w:val="restart"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pct"/>
            <w:vMerge w:val="restar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для всіх верств населення за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ісцем проживання та у місцях масового відпочинку</w:t>
            </w:r>
          </w:p>
        </w:tc>
        <w:tc>
          <w:tcPr>
            <w:tcW w:w="2077" w:type="pct"/>
            <w:hideMark/>
          </w:tcPr>
          <w:p w:rsidR="00FE73AC" w:rsidRPr="001C4848" w:rsidRDefault="00FE73AC" w:rsidP="006613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Координація роботи і спільної діяльності відділу з питань ф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зичноъ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 та спорту з фізкультурно-спортивними організаціями та викладачами фізичної культури закладів освіти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освіти виконавчого комітету Грушівськоїсільської ради,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661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озвиток мережі дитячо-юнацьких клубів та спортивних секцій, проведення масових фізкультурно-оздоровчих, спортивних, туристичних заходів, фестивалів, змагань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Спартакіад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«Веселих стартів»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Грушівськоїсільської ради,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стану існуючих спортивних майданчиків з визначенням обсягі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робіт з проведення їх реконструкції, ремонту, благоустрою.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робіт з реконструкції і ремонту існуючих та будівництва і облаштування сучасних багатофункціональних спортивних майданчиків для ігрових видів спорту зі штучним покриттям та тренажерним обладнанням з загальної фізичної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ідготовки.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проведення Всеукраїнського та обласного місячників «Спорт для всіх – спільна турбота» та акції «Збережи своє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село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майбутніх поколінь» залучати 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учнівську та студентську молодь, мешканців жилих мікрорайонів, суб’єктів господарювання для проведення робіт з ремонту, облаштування, благоустрою та будівництва спортивних майданчиків за місцем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проживання та в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ісцях масового відпочинку населення.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 w:val="restart"/>
            <w:tcBorders>
              <w:top w:val="nil"/>
            </w:tcBorders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 w:val="restart"/>
            <w:tcBorders>
              <w:top w:val="nil"/>
            </w:tcBorders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спортивно-масових заходів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місцях масового відпочинку населення, присвяченого Дню Збройних сил України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Дню туризма.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  <w:tcBorders>
              <w:top w:val="nil"/>
            </w:tcBorders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спортивно-масових заходів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місцях масового відпочинку населення серед дітей та дорослих.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комітет, вдділ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  <w:tcBorders>
              <w:top w:val="nil"/>
            </w:tcBorders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спортивно-масових заходів  з нагоди Всесвітнього дня здоров’я.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  <w:tcBorders>
              <w:top w:val="nil"/>
            </w:tcBorders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661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спортивно-масових заходів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місцях масового відпочинку населенн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до Дня туризма.</w:t>
            </w:r>
          </w:p>
        </w:tc>
        <w:tc>
          <w:tcPr>
            <w:tcW w:w="833" w:type="pct"/>
            <w:hideMark/>
          </w:tcPr>
          <w:p w:rsidR="00FE73AC" w:rsidRPr="001C4848" w:rsidRDefault="0082444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  <w:tcBorders>
              <w:top w:val="nil"/>
            </w:tcBorders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7F1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діяльності волонтерських груп за місцем проживання та в місцях масового відпочинку населення, у навчальних закладах, установах, організаціях, серед ветеранів спорту, забезпечити їх необхідною атрибутикою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та надавати їм для проведення агітаційн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пропагандистської роботи буклети, листівки, афіші, методичні матеріали.</w:t>
            </w:r>
          </w:p>
        </w:tc>
        <w:tc>
          <w:tcPr>
            <w:tcW w:w="83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24446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824446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824446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комітет, вдділ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 w:val="restart"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7" w:type="pct"/>
            <w:vMerge w:val="restar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Фізкультурно-оздоровча діяльність у виробничій сфері</w:t>
            </w:r>
          </w:p>
        </w:tc>
        <w:tc>
          <w:tcPr>
            <w:tcW w:w="2077" w:type="pct"/>
            <w:hideMark/>
          </w:tcPr>
          <w:p w:rsidR="00FE73AC" w:rsidRPr="001C4848" w:rsidRDefault="00FE73AC" w:rsidP="007F1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   умов   для впровадження   у   режим трудового  дня ефективних форм виробничої гімнастики за місцем роботи громадян та членів їх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фізкультурно-оздоровчих та спортивно-масових заходів, внутрішніх комплексних Спартакіад, змагань з окремих видів спорту серед працівників трудових колективів та членів їх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комітет, вдділ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ідготовці та формуванню збірних команд трудових колективів для участі у фізкультурно-оздоровчих та спортивно-масових заходах, змаганнях з окремих видів спорту, галузевих та міжгалузевих Спартакіадах всіх рівнів.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комітет, вдділ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7" w:type="pct"/>
            <w:vMerge w:val="restar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Фізкультурно-оздоровча та реабілітаційна робота серед інваліді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реконструкції і облаштування діючих спортивних споруд, фізкультурно-оздоровчих об’єктів всіх форм власності для безперешкодного доступу та потреб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обмеженими фізичними можливостями.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</w:tc>
      </w:tr>
      <w:tr w:rsidR="00A15D92" w:rsidRPr="001C4848" w:rsidTr="001C4848">
        <w:tc>
          <w:tcPr>
            <w:tcW w:w="180" w:type="pct"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5A75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та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ідготовка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участі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дітей-інвалідів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ій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Спартакіади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Повір у себе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районній, обласній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 Всеукраїнській Спартакіаді.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</w:t>
            </w:r>
          </w:p>
        </w:tc>
      </w:tr>
      <w:tr w:rsidR="00A15D92" w:rsidRPr="001C4848" w:rsidTr="001C4848">
        <w:tc>
          <w:tcPr>
            <w:tcW w:w="180" w:type="pct"/>
            <w:vMerge w:val="restart"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pct"/>
            <w:vMerge w:val="restar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Дитячий, дитячо-юнацький  та резервний спорт</w:t>
            </w: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багаторічної спортивної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ідготовки вихованців спортивних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гуртків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та секцій на всіх етапах підготовки: початкової; попередньої базової; спеціальної базової.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фізкультурно-оздоровчих та спортивних заходів (змагання з окремих виді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спорту, комплексні спартакіади, навчально-тренувальні збори).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5A7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Збереження діючої мережі спортивних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гуртків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та секцій всіх типів і організаційно-правових форм власності та сприяння відкриттю і функціонуванню нових секцій з окремих видів спорт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шахи, шашки та ін.)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моніторингу діяльності спортивних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гуртків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секцій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ізних організаційно-правових форм та вжиття заходів щодо підвищення ефективності їх роботи.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   регіональних фізкультурно-оздоровчих та спортивних заходів, змагань з  олімпійських та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неол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імпійських видів спорту серед учнівської молоді всіх вікових груп та забезпечення участі збірних команд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спортивно-масових заходах і змаганнях районного, обласного та Всеукраїнського рівня.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</w:t>
            </w:r>
          </w:p>
        </w:tc>
      </w:tr>
      <w:tr w:rsidR="001C4848" w:rsidRPr="001C4848" w:rsidTr="001C4848">
        <w:trPr>
          <w:trHeight w:val="1264"/>
        </w:trPr>
        <w:tc>
          <w:tcPr>
            <w:tcW w:w="180" w:type="pct"/>
            <w:vMerge/>
          </w:tcPr>
          <w:p w:rsidR="001C4848" w:rsidRPr="001C4848" w:rsidRDefault="001C4848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1C4848" w:rsidRPr="001C4848" w:rsidRDefault="001C4848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1C4848" w:rsidRPr="001C4848" w:rsidRDefault="001C4848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організації та  проведення чемпіонатів, Кубків,  інших спортивних змагань та навчально-тренувальних зборів з окремих виді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спорту серед спортсменів всіх вікових груп.</w:t>
            </w:r>
          </w:p>
        </w:tc>
        <w:tc>
          <w:tcPr>
            <w:tcW w:w="833" w:type="pct"/>
            <w:hideMark/>
          </w:tcPr>
          <w:p w:rsidR="001C4848" w:rsidRPr="001C4848" w:rsidRDefault="001C4848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1C4848" w:rsidRPr="001C4848" w:rsidRDefault="001C4848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керівники закладів освіти, виконавчий комітет</w:t>
            </w:r>
          </w:p>
        </w:tc>
      </w:tr>
      <w:tr w:rsidR="00A15D92" w:rsidRPr="001C4848" w:rsidTr="001C4848">
        <w:tc>
          <w:tcPr>
            <w:tcW w:w="180" w:type="pct"/>
            <w:vMerge w:val="restart"/>
            <w:tcBorders>
              <w:top w:val="single" w:sz="4" w:space="0" w:color="auto"/>
            </w:tcBorders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</w:tcBorders>
            <w:hideMark/>
          </w:tcPr>
          <w:p w:rsidR="00201EB3" w:rsidRPr="001C4848" w:rsidRDefault="001C7279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адаптивних видів спорту.</w:t>
            </w:r>
          </w:p>
        </w:tc>
        <w:tc>
          <w:tcPr>
            <w:tcW w:w="2077" w:type="pct"/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</w:t>
            </w:r>
            <w:r w:rsidR="001C7279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утворенню та діяльно</w:t>
            </w:r>
            <w:r w:rsidR="001C7279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сті сільсько</w:t>
            </w:r>
            <w:proofErr w:type="gramStart"/>
            <w:r w:rsidR="001C7279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ади ветеранів</w:t>
            </w:r>
            <w:r w:rsidR="00981310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фізичної культури і спорту.</w:t>
            </w:r>
          </w:p>
        </w:tc>
        <w:tc>
          <w:tcPr>
            <w:tcW w:w="833" w:type="pct"/>
            <w:hideMark/>
          </w:tcPr>
          <w:p w:rsidR="00201EB3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201EB3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pct"/>
            <w:vMerge/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7" w:type="pct"/>
            <w:tcBorders>
              <w:top w:val="single" w:sz="4" w:space="0" w:color="auto"/>
            </w:tcBorders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C7279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рганізація та проведення сільських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регіональних змагань з окремих видів спорту серед ветеранів та сприяння підготовці і участі провідних спортсменів-ветеранів та збірних команд громади  у офіційних районних, обласних, Всеукраїнських змаганнях серед ветеранів.</w:t>
            </w: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01EB3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2026-2030</w:t>
            </w:r>
            <w:r w:rsidR="00201EB3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виконавчий комітет</w:t>
            </w:r>
          </w:p>
        </w:tc>
      </w:tr>
      <w:tr w:rsidR="001C4848" w:rsidRPr="001C4848" w:rsidTr="001C4848">
        <w:tc>
          <w:tcPr>
            <w:tcW w:w="5000" w:type="pct"/>
            <w:gridSpan w:val="5"/>
          </w:tcPr>
          <w:p w:rsidR="001C4848" w:rsidRPr="001C4848" w:rsidRDefault="001C4848" w:rsidP="001C48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Кадрове забезпечення</w:t>
            </w:r>
          </w:p>
        </w:tc>
      </w:tr>
      <w:tr w:rsidR="00A15D92" w:rsidRPr="001C4848" w:rsidTr="001C4848">
        <w:tc>
          <w:tcPr>
            <w:tcW w:w="180" w:type="pct"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07" w:type="pct"/>
            <w:vMerge w:val="restar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2077" w:type="pct"/>
            <w:hideMark/>
          </w:tcPr>
          <w:p w:rsidR="00FE73AC" w:rsidRPr="001C4848" w:rsidRDefault="00FE73AC" w:rsidP="005A75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перепідготовки та підвищення кваліфікації тренерів-викладачів, інших фахівців спортивного профілю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81310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навчальних закладах, та інструкторів з адаптивної фізичної культури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FE73AC" w:rsidRPr="001C4848" w:rsidRDefault="00EF4371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виконавчий комітет</w:t>
            </w:r>
          </w:p>
        </w:tc>
      </w:tr>
      <w:tr w:rsidR="00A15D92" w:rsidRPr="001C4848" w:rsidTr="001C4848">
        <w:tc>
          <w:tcPr>
            <w:tcW w:w="180" w:type="pct"/>
            <w:vMerge w:val="restart"/>
            <w:tcBorders>
              <w:top w:val="nil"/>
            </w:tcBorders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E01D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Забезпечити участь у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конкурсі «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Учитель року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EF4371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</w:t>
            </w:r>
          </w:p>
        </w:tc>
      </w:tr>
      <w:tr w:rsidR="00A15D92" w:rsidRPr="001C4848" w:rsidTr="001C4848">
        <w:tc>
          <w:tcPr>
            <w:tcW w:w="180" w:type="pct"/>
            <w:vMerge/>
            <w:tcBorders>
              <w:top w:val="nil"/>
            </w:tcBorders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FE73AC" w:rsidRPr="001C4848" w:rsidRDefault="00FE73AC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Відкриття секцій з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ізних видів спорту та затвердження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інструкторів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hideMark/>
          </w:tcPr>
          <w:p w:rsidR="00FE73AC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E73AC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FE73AC" w:rsidRPr="001C4848" w:rsidRDefault="00EF4371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виконавчий комітет</w:t>
            </w:r>
          </w:p>
        </w:tc>
      </w:tr>
      <w:tr w:rsidR="001C4848" w:rsidRPr="001C4848" w:rsidTr="001C4848">
        <w:tc>
          <w:tcPr>
            <w:tcW w:w="5000" w:type="pct"/>
            <w:gridSpan w:val="5"/>
          </w:tcPr>
          <w:p w:rsidR="001C4848" w:rsidRPr="001C4848" w:rsidRDefault="001C4848" w:rsidP="001C48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ІІІ.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іально-технічне</w:t>
            </w:r>
            <w:r w:rsidRPr="001C4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 ф</w:t>
            </w:r>
            <w:r w:rsidRPr="001C4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інансов</w:t>
            </w:r>
            <w:r w:rsidRPr="001C4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  <w:r w:rsidRPr="001C4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забезпечення</w:t>
            </w:r>
          </w:p>
        </w:tc>
      </w:tr>
      <w:tr w:rsidR="00A15D92" w:rsidRPr="001C4848" w:rsidTr="001C4848">
        <w:tc>
          <w:tcPr>
            <w:tcW w:w="180" w:type="pct"/>
            <w:vMerge w:val="restart"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pct"/>
            <w:vMerge w:val="restart"/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2077" w:type="pct"/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реконструкції і облаштування діючих спортивних споруд, фізкультурно-оздоровчих об’єктів всіх форм власності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тому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числі з урахуванням потреб осіб з обмеженими фізичними можливостями для їх безперешкодного доступу та використання.</w:t>
            </w:r>
          </w:p>
        </w:tc>
        <w:tc>
          <w:tcPr>
            <w:tcW w:w="833" w:type="pct"/>
            <w:hideMark/>
          </w:tcPr>
          <w:p w:rsidR="00201EB3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201EB3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201EB3" w:rsidRPr="001C4848" w:rsidRDefault="00201EB3" w:rsidP="00E01D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Власники та балансоутримувачі спортивних споруд  (фізкультурно-спортивних об’єктів)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201EB3" w:rsidRPr="001C4848" w:rsidRDefault="00201EB3" w:rsidP="00E01D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Матеріальне забезпечення проведення фізкультурно-оздоровчих і спортивних  заходів та змагань всіх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івнів.</w:t>
            </w:r>
          </w:p>
        </w:tc>
        <w:tc>
          <w:tcPr>
            <w:tcW w:w="833" w:type="pct"/>
            <w:hideMark/>
          </w:tcPr>
          <w:p w:rsidR="00201EB3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201EB3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201EB3" w:rsidRPr="001C4848" w:rsidRDefault="00EF4371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</w:tc>
      </w:tr>
      <w:tr w:rsidR="00A15D92" w:rsidRPr="001C4848" w:rsidTr="001C4848">
        <w:tc>
          <w:tcPr>
            <w:tcW w:w="180" w:type="pct"/>
            <w:vMerge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hideMark/>
          </w:tcPr>
          <w:p w:rsidR="00201EB3" w:rsidRPr="001C4848" w:rsidRDefault="00201EB3" w:rsidP="007175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моніторингу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ічного стану спортивних споруд, фізкультурно-оздоровчих об’єктів всіх організаційно-правових форм та форм власності, їх забезпеченості необхідним спортивним інвентарем та обладнанням</w:t>
            </w:r>
            <w:r w:rsidR="001C7279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,та спеціалізованого  обладнання та інвентаря  для занять адаптивними видами спорту.</w:t>
            </w:r>
          </w:p>
        </w:tc>
        <w:tc>
          <w:tcPr>
            <w:tcW w:w="833" w:type="pct"/>
            <w:hideMark/>
          </w:tcPr>
          <w:p w:rsidR="00201EB3" w:rsidRPr="001C4848" w:rsidRDefault="00494696" w:rsidP="007175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201EB3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903" w:type="pct"/>
            <w:hideMark/>
          </w:tcPr>
          <w:p w:rsidR="00201EB3" w:rsidRPr="001C4848" w:rsidRDefault="00EF4371" w:rsidP="007175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</w:t>
            </w:r>
          </w:p>
        </w:tc>
      </w:tr>
      <w:tr w:rsidR="00A15D92" w:rsidRPr="001C4848" w:rsidTr="001C4848">
        <w:tc>
          <w:tcPr>
            <w:tcW w:w="180" w:type="pct"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pct"/>
            <w:hideMark/>
          </w:tcPr>
          <w:p w:rsidR="00201EB3" w:rsidRPr="001C4848" w:rsidRDefault="00201EB3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Фінансове забезпечення</w:t>
            </w:r>
          </w:p>
        </w:tc>
        <w:tc>
          <w:tcPr>
            <w:tcW w:w="2077" w:type="pct"/>
            <w:hideMark/>
          </w:tcPr>
          <w:p w:rsidR="00201EB3" w:rsidRPr="001C4848" w:rsidRDefault="00EF4371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Фінансування здійснюється у межах можливостей, передбачених у місцевому бюджеті Грушівської 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сільської </w:t>
            </w:r>
            <w:proofErr w:type="gramStart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</w:t>
            </w:r>
            <w:proofErr w:type="gramEnd"/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також за рахунок інших джерел, не заборонених чинним законодавством</w:t>
            </w:r>
            <w:r w:rsidR="008013DC"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України.</w:t>
            </w:r>
          </w:p>
        </w:tc>
        <w:tc>
          <w:tcPr>
            <w:tcW w:w="833" w:type="pct"/>
            <w:hideMark/>
          </w:tcPr>
          <w:p w:rsidR="00201EB3" w:rsidRPr="001C4848" w:rsidRDefault="00494696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201EB3" w:rsidRPr="001C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903" w:type="pct"/>
            <w:hideMark/>
          </w:tcPr>
          <w:p w:rsidR="00201EB3" w:rsidRPr="001C4848" w:rsidRDefault="00EF4371" w:rsidP="00F83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48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</w:tc>
      </w:tr>
      <w:tr w:rsidR="00A15D92" w:rsidRPr="001C4848" w:rsidTr="001C4848">
        <w:tc>
          <w:tcPr>
            <w:tcW w:w="180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Програмі</w:t>
            </w:r>
          </w:p>
        </w:tc>
        <w:tc>
          <w:tcPr>
            <w:tcW w:w="83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494696"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0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15D92" w:rsidRPr="001C4848" w:rsidTr="001C4848">
        <w:tc>
          <w:tcPr>
            <w:tcW w:w="180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494696"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0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15D92" w:rsidRPr="001C4848" w:rsidTr="001C4848">
        <w:tc>
          <w:tcPr>
            <w:tcW w:w="180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494696"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0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15D92" w:rsidRPr="001C4848" w:rsidTr="001C4848">
        <w:tc>
          <w:tcPr>
            <w:tcW w:w="180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494696"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0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15D92" w:rsidRPr="001C4848" w:rsidTr="001C4848">
        <w:tc>
          <w:tcPr>
            <w:tcW w:w="180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77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494696" w:rsidRPr="001C48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03" w:type="pct"/>
          </w:tcPr>
          <w:p w:rsidR="00201EB3" w:rsidRPr="001C4848" w:rsidRDefault="00201EB3" w:rsidP="007175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B0BE9" w:rsidRPr="00A15D92" w:rsidRDefault="006B0BE9" w:rsidP="006B0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B0BE9" w:rsidRPr="00A15D92" w:rsidRDefault="006B0BE9" w:rsidP="006B0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94696" w:rsidRPr="00A15D92" w:rsidRDefault="00494696" w:rsidP="006B0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B0BE9" w:rsidRPr="00A15D92" w:rsidRDefault="006B0BE9" w:rsidP="00494696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B0BE9" w:rsidRPr="00A15D92" w:rsidSect="00C42E1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4C" w:rsidRDefault="00D71B4C" w:rsidP="00BE3E0A">
      <w:pPr>
        <w:spacing w:after="0" w:line="240" w:lineRule="auto"/>
      </w:pPr>
      <w:r>
        <w:separator/>
      </w:r>
    </w:p>
  </w:endnote>
  <w:endnote w:type="continuationSeparator" w:id="0">
    <w:p w:rsidR="00D71B4C" w:rsidRDefault="00D71B4C" w:rsidP="00BE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4C" w:rsidRDefault="00D71B4C" w:rsidP="00BE3E0A">
      <w:pPr>
        <w:spacing w:after="0" w:line="240" w:lineRule="auto"/>
      </w:pPr>
      <w:r>
        <w:separator/>
      </w:r>
    </w:p>
  </w:footnote>
  <w:footnote w:type="continuationSeparator" w:id="0">
    <w:p w:rsidR="00D71B4C" w:rsidRDefault="00D71B4C" w:rsidP="00BE3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49C"/>
    <w:multiLevelType w:val="hybridMultilevel"/>
    <w:tmpl w:val="381CEFA2"/>
    <w:lvl w:ilvl="0" w:tplc="506470FE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402E9"/>
    <w:multiLevelType w:val="multilevel"/>
    <w:tmpl w:val="84BC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075CF"/>
    <w:multiLevelType w:val="multilevel"/>
    <w:tmpl w:val="B0B8F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D6942"/>
    <w:multiLevelType w:val="multilevel"/>
    <w:tmpl w:val="A5D8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3668A"/>
    <w:multiLevelType w:val="multilevel"/>
    <w:tmpl w:val="2C60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C53C90"/>
    <w:multiLevelType w:val="hybridMultilevel"/>
    <w:tmpl w:val="302461FC"/>
    <w:lvl w:ilvl="0" w:tplc="506470FE">
      <w:start w:val="1"/>
      <w:numFmt w:val="bullet"/>
      <w:lvlText w:val="˗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5B6349C"/>
    <w:multiLevelType w:val="multilevel"/>
    <w:tmpl w:val="13D2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FE7388"/>
    <w:multiLevelType w:val="hybridMultilevel"/>
    <w:tmpl w:val="FC307A3A"/>
    <w:lvl w:ilvl="0" w:tplc="506470FE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62D73"/>
    <w:multiLevelType w:val="multilevel"/>
    <w:tmpl w:val="8596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4620A"/>
    <w:multiLevelType w:val="multilevel"/>
    <w:tmpl w:val="B74E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5909AE"/>
    <w:multiLevelType w:val="hybridMultilevel"/>
    <w:tmpl w:val="2952BD22"/>
    <w:lvl w:ilvl="0" w:tplc="506470FE">
      <w:start w:val="1"/>
      <w:numFmt w:val="bullet"/>
      <w:lvlText w:val="˗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4E0446B6"/>
    <w:multiLevelType w:val="multilevel"/>
    <w:tmpl w:val="12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484491"/>
    <w:multiLevelType w:val="multilevel"/>
    <w:tmpl w:val="DFF0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975EF"/>
    <w:multiLevelType w:val="hybridMultilevel"/>
    <w:tmpl w:val="653E7DCE"/>
    <w:lvl w:ilvl="0" w:tplc="506470FE">
      <w:start w:val="1"/>
      <w:numFmt w:val="bullet"/>
      <w:lvlText w:val="˗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6046220C"/>
    <w:multiLevelType w:val="multilevel"/>
    <w:tmpl w:val="D43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15523C"/>
    <w:multiLevelType w:val="hybridMultilevel"/>
    <w:tmpl w:val="3FAE72E2"/>
    <w:lvl w:ilvl="0" w:tplc="506470FE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C5A5A"/>
    <w:multiLevelType w:val="hybridMultilevel"/>
    <w:tmpl w:val="D384E898"/>
    <w:lvl w:ilvl="0" w:tplc="506470FE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11F4F"/>
    <w:multiLevelType w:val="hybridMultilevel"/>
    <w:tmpl w:val="97C6FF8E"/>
    <w:lvl w:ilvl="0" w:tplc="506470FE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0660F"/>
    <w:multiLevelType w:val="multilevel"/>
    <w:tmpl w:val="429A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883327"/>
    <w:multiLevelType w:val="multilevel"/>
    <w:tmpl w:val="47AE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0254DA"/>
    <w:multiLevelType w:val="multilevel"/>
    <w:tmpl w:val="CB7C1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20"/>
  </w:num>
  <w:num w:numId="11">
    <w:abstractNumId w:val="6"/>
  </w:num>
  <w:num w:numId="12">
    <w:abstractNumId w:val="3"/>
  </w:num>
  <w:num w:numId="13">
    <w:abstractNumId w:val="18"/>
  </w:num>
  <w:num w:numId="14">
    <w:abstractNumId w:val="16"/>
  </w:num>
  <w:num w:numId="15">
    <w:abstractNumId w:val="15"/>
  </w:num>
  <w:num w:numId="16">
    <w:abstractNumId w:val="0"/>
  </w:num>
  <w:num w:numId="17">
    <w:abstractNumId w:val="10"/>
  </w:num>
  <w:num w:numId="18">
    <w:abstractNumId w:val="13"/>
  </w:num>
  <w:num w:numId="19">
    <w:abstractNumId w:val="17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0E"/>
    <w:rsid w:val="00047198"/>
    <w:rsid w:val="00055C14"/>
    <w:rsid w:val="0007781B"/>
    <w:rsid w:val="000B3BE5"/>
    <w:rsid w:val="0019154B"/>
    <w:rsid w:val="001B1941"/>
    <w:rsid w:val="001B411B"/>
    <w:rsid w:val="001C4615"/>
    <w:rsid w:val="001C4848"/>
    <w:rsid w:val="001C7279"/>
    <w:rsid w:val="00201EB3"/>
    <w:rsid w:val="002079BB"/>
    <w:rsid w:val="0022326B"/>
    <w:rsid w:val="002B4717"/>
    <w:rsid w:val="002E186C"/>
    <w:rsid w:val="00332174"/>
    <w:rsid w:val="0035286F"/>
    <w:rsid w:val="003757B3"/>
    <w:rsid w:val="003A185F"/>
    <w:rsid w:val="0040784C"/>
    <w:rsid w:val="00414D3C"/>
    <w:rsid w:val="00430BFE"/>
    <w:rsid w:val="00466078"/>
    <w:rsid w:val="00494696"/>
    <w:rsid w:val="004948B7"/>
    <w:rsid w:val="00580F3A"/>
    <w:rsid w:val="005A758E"/>
    <w:rsid w:val="005C1AA5"/>
    <w:rsid w:val="00616218"/>
    <w:rsid w:val="00642FA0"/>
    <w:rsid w:val="00646982"/>
    <w:rsid w:val="006613FC"/>
    <w:rsid w:val="006B019A"/>
    <w:rsid w:val="006B0BE9"/>
    <w:rsid w:val="006B3D30"/>
    <w:rsid w:val="006D54E1"/>
    <w:rsid w:val="006E2895"/>
    <w:rsid w:val="006F32FF"/>
    <w:rsid w:val="0073763F"/>
    <w:rsid w:val="007E47CD"/>
    <w:rsid w:val="007F1099"/>
    <w:rsid w:val="008013DC"/>
    <w:rsid w:val="00824446"/>
    <w:rsid w:val="008276B5"/>
    <w:rsid w:val="0084080B"/>
    <w:rsid w:val="00855B51"/>
    <w:rsid w:val="00880C75"/>
    <w:rsid w:val="00895EAC"/>
    <w:rsid w:val="008C1E80"/>
    <w:rsid w:val="008C36E8"/>
    <w:rsid w:val="008F5E15"/>
    <w:rsid w:val="00933B3D"/>
    <w:rsid w:val="00981310"/>
    <w:rsid w:val="00A15D92"/>
    <w:rsid w:val="00A20BC9"/>
    <w:rsid w:val="00A61E06"/>
    <w:rsid w:val="00A70E33"/>
    <w:rsid w:val="00AA17BE"/>
    <w:rsid w:val="00AA3CB5"/>
    <w:rsid w:val="00AC118A"/>
    <w:rsid w:val="00AD315E"/>
    <w:rsid w:val="00AD3D15"/>
    <w:rsid w:val="00B0315E"/>
    <w:rsid w:val="00B51C2F"/>
    <w:rsid w:val="00B756D2"/>
    <w:rsid w:val="00BA5E6A"/>
    <w:rsid w:val="00BB346E"/>
    <w:rsid w:val="00BC484E"/>
    <w:rsid w:val="00BE3E0A"/>
    <w:rsid w:val="00C42E18"/>
    <w:rsid w:val="00C43D5F"/>
    <w:rsid w:val="00C719C8"/>
    <w:rsid w:val="00CA1EF3"/>
    <w:rsid w:val="00CA4815"/>
    <w:rsid w:val="00CA5DC0"/>
    <w:rsid w:val="00CC7F9A"/>
    <w:rsid w:val="00D23917"/>
    <w:rsid w:val="00D33D46"/>
    <w:rsid w:val="00D71B4C"/>
    <w:rsid w:val="00E01D8D"/>
    <w:rsid w:val="00E1379D"/>
    <w:rsid w:val="00E350BF"/>
    <w:rsid w:val="00E701A7"/>
    <w:rsid w:val="00ED1BB9"/>
    <w:rsid w:val="00EF4371"/>
    <w:rsid w:val="00F169D9"/>
    <w:rsid w:val="00F8300E"/>
    <w:rsid w:val="00FB3B3D"/>
    <w:rsid w:val="00FE2C14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30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300E"/>
    <w:rPr>
      <w:b/>
      <w:bCs/>
    </w:rPr>
  </w:style>
  <w:style w:type="table" w:styleId="a6">
    <w:name w:val="Table Grid"/>
    <w:basedOn w:val="a1"/>
    <w:uiPriority w:val="59"/>
    <w:rsid w:val="00047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E3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3E0A"/>
  </w:style>
  <w:style w:type="paragraph" w:styleId="a9">
    <w:name w:val="footer"/>
    <w:basedOn w:val="a"/>
    <w:link w:val="aa"/>
    <w:uiPriority w:val="99"/>
    <w:semiHidden/>
    <w:unhideWhenUsed/>
    <w:rsid w:val="00BE3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3E0A"/>
  </w:style>
  <w:style w:type="paragraph" w:styleId="ab">
    <w:name w:val="List Paragraph"/>
    <w:basedOn w:val="a"/>
    <w:uiPriority w:val="34"/>
    <w:qFormat/>
    <w:rsid w:val="0061621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B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30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300E"/>
    <w:rPr>
      <w:b/>
      <w:bCs/>
    </w:rPr>
  </w:style>
  <w:style w:type="table" w:styleId="a6">
    <w:name w:val="Table Grid"/>
    <w:basedOn w:val="a1"/>
    <w:uiPriority w:val="59"/>
    <w:rsid w:val="00047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E3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3E0A"/>
  </w:style>
  <w:style w:type="paragraph" w:styleId="a9">
    <w:name w:val="footer"/>
    <w:basedOn w:val="a"/>
    <w:link w:val="aa"/>
    <w:uiPriority w:val="99"/>
    <w:semiHidden/>
    <w:unhideWhenUsed/>
    <w:rsid w:val="00BE3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3E0A"/>
  </w:style>
  <w:style w:type="paragraph" w:styleId="ab">
    <w:name w:val="List Paragraph"/>
    <w:basedOn w:val="a"/>
    <w:uiPriority w:val="34"/>
    <w:qFormat/>
    <w:rsid w:val="0061621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B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5-2017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cp:lastPrinted>2025-08-27T08:12:00Z</cp:lastPrinted>
  <dcterms:created xsi:type="dcterms:W3CDTF">2025-10-18T05:24:00Z</dcterms:created>
  <dcterms:modified xsi:type="dcterms:W3CDTF">2025-10-18T05:24:00Z</dcterms:modified>
</cp:coreProperties>
</file>