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0965FF" w:rsidRDefault="000965FF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6A6A" w:rsidRDefault="00D2354D" w:rsidP="00DB250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кошти </w:t>
      </w:r>
      <w:r w:rsidR="00DB250E">
        <w:rPr>
          <w:rFonts w:ascii="Times New Roman" w:hAnsi="Times New Roman" w:cs="Times New Roman"/>
          <w:sz w:val="24"/>
          <w:szCs w:val="24"/>
          <w:lang w:val="uk-UA"/>
        </w:rPr>
        <w:t>місцевого бюджету.</w:t>
      </w:r>
    </w:p>
    <w:p w:rsidR="00DB250E" w:rsidRDefault="00DB250E" w:rsidP="00DB250E">
      <w:pPr>
        <w:pStyle w:val="a6"/>
        <w:tabs>
          <w:tab w:val="left" w:pos="7371"/>
        </w:tabs>
        <w:spacing w:after="0"/>
        <w:ind w:right="-108"/>
        <w:rPr>
          <w:szCs w:val="24"/>
          <w:shd w:val="clear" w:color="auto" w:fill="FFFFFF"/>
          <w:lang w:val="uk-UA"/>
        </w:rPr>
      </w:pPr>
      <w:r>
        <w:rPr>
          <w:szCs w:val="24"/>
          <w:lang w:val="uk-UA"/>
        </w:rPr>
        <w:t>4.Предмет закупівлі:</w:t>
      </w:r>
      <w:r w:rsidRPr="00DB250E">
        <w:rPr>
          <w:rFonts w:eastAsia="Times New Roman"/>
          <w:b/>
          <w:color w:val="000000"/>
          <w:szCs w:val="24"/>
          <w:lang w:val="uk-UA" w:eastAsia="ru-RU"/>
        </w:rPr>
        <w:t xml:space="preserve"> </w:t>
      </w:r>
      <w:r w:rsidRPr="0067723D">
        <w:rPr>
          <w:rFonts w:eastAsia="Times New Roman"/>
          <w:b/>
          <w:color w:val="000000"/>
          <w:szCs w:val="24"/>
          <w:lang w:val="uk-UA" w:eastAsia="ru-RU"/>
        </w:rPr>
        <w:t>По</w:t>
      </w:r>
      <w:r w:rsidRPr="00C97817">
        <w:rPr>
          <w:rFonts w:eastAsia="Times New Roman"/>
          <w:b/>
          <w:color w:val="000000"/>
          <w:szCs w:val="24"/>
          <w:lang w:val="uk-UA" w:eastAsia="ru-RU"/>
        </w:rPr>
        <w:t xml:space="preserve">слуги з облаштування бруківкою Алеї Слави </w:t>
      </w:r>
      <w:proofErr w:type="spellStart"/>
      <w:r w:rsidRPr="00C97817">
        <w:rPr>
          <w:rFonts w:eastAsia="Times New Roman"/>
          <w:b/>
          <w:color w:val="000000"/>
          <w:szCs w:val="24"/>
          <w:lang w:val="uk-UA" w:eastAsia="ru-RU"/>
        </w:rPr>
        <w:t>Г</w:t>
      </w:r>
      <w:r w:rsidRPr="0067723D">
        <w:rPr>
          <w:rFonts w:eastAsia="Times New Roman"/>
          <w:b/>
          <w:color w:val="000000"/>
          <w:szCs w:val="24"/>
          <w:lang w:val="uk-UA" w:eastAsia="ru-RU"/>
        </w:rPr>
        <w:t>рушівської</w:t>
      </w:r>
      <w:proofErr w:type="spellEnd"/>
      <w:r w:rsidRPr="0067723D">
        <w:rPr>
          <w:rFonts w:eastAsia="Times New Roman"/>
          <w:b/>
          <w:color w:val="000000"/>
          <w:szCs w:val="24"/>
          <w:lang w:val="uk-UA" w:eastAsia="ru-RU"/>
        </w:rPr>
        <w:t xml:space="preserve"> територ</w:t>
      </w:r>
      <w:r w:rsidRPr="00C97817">
        <w:rPr>
          <w:rFonts w:eastAsia="Times New Roman"/>
          <w:b/>
          <w:color w:val="000000"/>
          <w:szCs w:val="24"/>
          <w:lang w:val="uk-UA" w:eastAsia="ru-RU"/>
        </w:rPr>
        <w:t xml:space="preserve">іальної </w:t>
      </w:r>
      <w:r w:rsidRPr="0048582F">
        <w:rPr>
          <w:rFonts w:eastAsia="Times New Roman"/>
          <w:b/>
          <w:color w:val="000000"/>
          <w:szCs w:val="24"/>
          <w:lang w:val="uk-UA" w:eastAsia="ru-RU"/>
        </w:rPr>
        <w:t xml:space="preserve">громади за адресою: </w:t>
      </w:r>
      <w:r w:rsidRPr="0067723D">
        <w:rPr>
          <w:rFonts w:eastAsia="Times New Roman"/>
          <w:b/>
          <w:color w:val="000000"/>
          <w:szCs w:val="24"/>
          <w:lang w:val="uk-UA" w:eastAsia="ru-RU"/>
        </w:rPr>
        <w:t>Дніпропетровськ</w:t>
      </w:r>
      <w:r w:rsidRPr="00C97817">
        <w:rPr>
          <w:rFonts w:eastAsia="Times New Roman"/>
          <w:b/>
          <w:color w:val="000000"/>
          <w:szCs w:val="24"/>
          <w:lang w:val="uk-UA" w:eastAsia="ru-RU"/>
        </w:rPr>
        <w:t xml:space="preserve">а область, </w:t>
      </w:r>
      <w:proofErr w:type="spellStart"/>
      <w:r w:rsidRPr="00C97817">
        <w:rPr>
          <w:rFonts w:eastAsia="Times New Roman"/>
          <w:b/>
          <w:color w:val="000000"/>
          <w:szCs w:val="24"/>
          <w:lang w:val="uk-UA" w:eastAsia="ru-RU"/>
        </w:rPr>
        <w:t>с.Грушівка</w:t>
      </w:r>
      <w:proofErr w:type="spellEnd"/>
      <w:r w:rsidRPr="00C97817">
        <w:rPr>
          <w:rFonts w:eastAsia="Times New Roman"/>
          <w:b/>
          <w:color w:val="000000"/>
          <w:szCs w:val="24"/>
          <w:lang w:val="uk-UA" w:eastAsia="ru-RU"/>
        </w:rPr>
        <w:t xml:space="preserve">, </w:t>
      </w:r>
      <w:proofErr w:type="spellStart"/>
      <w:r w:rsidRPr="00C97817">
        <w:rPr>
          <w:rFonts w:eastAsia="Times New Roman"/>
          <w:b/>
          <w:color w:val="000000"/>
          <w:szCs w:val="24"/>
          <w:lang w:val="uk-UA" w:eastAsia="ru-RU"/>
        </w:rPr>
        <w:t>вул.Олександра</w:t>
      </w:r>
      <w:proofErr w:type="spellEnd"/>
      <w:r w:rsidRPr="00C97817">
        <w:rPr>
          <w:rFonts w:eastAsia="Times New Roman"/>
          <w:b/>
          <w:color w:val="000000"/>
          <w:szCs w:val="24"/>
          <w:lang w:val="uk-UA" w:eastAsia="ru-RU"/>
        </w:rPr>
        <w:t xml:space="preserve"> </w:t>
      </w:r>
      <w:r w:rsidRPr="0048582F">
        <w:rPr>
          <w:rFonts w:eastAsia="Times New Roman"/>
          <w:b/>
          <w:color w:val="000000"/>
          <w:szCs w:val="24"/>
          <w:lang w:val="uk-UA" w:eastAsia="ru-RU"/>
        </w:rPr>
        <w:t xml:space="preserve">                  </w:t>
      </w:r>
      <w:r w:rsidRPr="00C97817">
        <w:rPr>
          <w:rFonts w:eastAsia="Times New Roman"/>
          <w:b/>
          <w:color w:val="000000"/>
          <w:szCs w:val="24"/>
          <w:lang w:val="uk-UA" w:eastAsia="ru-RU"/>
        </w:rPr>
        <w:t>Довженка</w:t>
      </w:r>
      <w:r w:rsidR="0061222D">
        <w:rPr>
          <w:rFonts w:eastAsia="Times New Roman"/>
          <w:b/>
          <w:color w:val="000000"/>
          <w:szCs w:val="24"/>
          <w:lang w:val="uk-UA" w:eastAsia="ru-RU"/>
        </w:rPr>
        <w:t>,</w:t>
      </w:r>
      <w:r w:rsidR="0061222D" w:rsidRPr="00A17859">
        <w:rPr>
          <w:szCs w:val="24"/>
          <w:shd w:val="clear" w:color="auto" w:fill="EEEEEE"/>
          <w:lang w:val="uk-UA"/>
        </w:rPr>
        <w:t xml:space="preserve"> </w:t>
      </w:r>
      <w:proofErr w:type="spellStart"/>
      <w:r w:rsidR="0061222D" w:rsidRPr="00A17859">
        <w:rPr>
          <w:szCs w:val="24"/>
          <w:shd w:val="clear" w:color="auto" w:fill="EEEEEE"/>
          <w:lang w:val="uk-UA"/>
        </w:rPr>
        <w:t>ДК</w:t>
      </w:r>
      <w:proofErr w:type="spellEnd"/>
      <w:r w:rsidR="0061222D" w:rsidRPr="00A17859">
        <w:rPr>
          <w:szCs w:val="24"/>
          <w:shd w:val="clear" w:color="auto" w:fill="EEEEEE"/>
          <w:lang w:val="uk-UA"/>
        </w:rPr>
        <w:t xml:space="preserve"> 021:2015:</w:t>
      </w:r>
      <w:r w:rsidR="0061222D" w:rsidRPr="00A17859">
        <w:rPr>
          <w:szCs w:val="24"/>
          <w:shd w:val="clear" w:color="auto" w:fill="FFFFFF"/>
          <w:lang w:val="uk-UA"/>
        </w:rPr>
        <w:t>45230000-8 – «Будівництво трубопроводів, ліній зв’язку та електропередач, шосе, доріг, аеродромів і залізничних доріг; вирівнювання поверхонь»</w:t>
      </w:r>
      <w:r w:rsidR="0061222D">
        <w:rPr>
          <w:szCs w:val="24"/>
          <w:shd w:val="clear" w:color="auto" w:fill="FFFFFF"/>
          <w:lang w:val="uk-UA"/>
        </w:rPr>
        <w:t>.</w:t>
      </w:r>
    </w:p>
    <w:p w:rsidR="0061222D" w:rsidRPr="0061222D" w:rsidRDefault="0061222D" w:rsidP="00DB250E">
      <w:pPr>
        <w:pStyle w:val="a6"/>
        <w:tabs>
          <w:tab w:val="left" w:pos="7371"/>
        </w:tabs>
        <w:spacing w:after="0"/>
        <w:ind w:right="-108"/>
        <w:rPr>
          <w:rFonts w:eastAsia="Times New Roman"/>
          <w:b/>
          <w:color w:val="000000"/>
          <w:szCs w:val="24"/>
          <w:lang w:val="uk-UA" w:eastAsia="ru-RU"/>
        </w:rPr>
      </w:pPr>
    </w:p>
    <w:p w:rsidR="0005730E" w:rsidRPr="00DB250E" w:rsidRDefault="00DB250E" w:rsidP="0005730E">
      <w:pPr>
        <w:rPr>
          <w:lang w:val="uk-UA"/>
        </w:rPr>
      </w:pPr>
      <w:r>
        <w:rPr>
          <w:lang w:val="uk-UA"/>
        </w:rPr>
        <w:t xml:space="preserve"> </w:t>
      </w:r>
      <w:r w:rsidR="00D2354D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</w:t>
      </w:r>
      <w:r w:rsidR="00A1785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згідно дефектного акту, зведеного кошторису,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відповідно </w:t>
      </w:r>
      <w:r w:rsidR="00A17859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до середньо ринкового рівня цін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DB250E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250E">
        <w:rPr>
          <w:rFonts w:ascii="Times New Roman" w:hAnsi="Times New Roman" w:cs="Times New Roman"/>
          <w:b/>
          <w:sz w:val="24"/>
          <w:szCs w:val="24"/>
          <w:lang w:val="uk-UA"/>
        </w:rPr>
        <w:t>252</w:t>
      </w:r>
      <w:r w:rsidR="00F66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6A6A" w:rsidRPr="00DB250E" w:rsidRDefault="00DB250E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Закупівля запланована в зв'язку з наявною потребою в облаштуванні бруківкою Алеї Слави </w:t>
      </w:r>
      <w:proofErr w:type="spellStart"/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 для благоустрою населених пунктів ( кошти виділені згідно Рішення "Про бюджет </w:t>
      </w:r>
      <w:proofErr w:type="spellStart"/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територіальної громади на 2025 рік" №564/ХХХ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17.12.2024 року</w:t>
      </w: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  <w:r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AE32EB" w:rsidRPr="00DB250E" w:rsidRDefault="0005730E" w:rsidP="00DB250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</w:pPr>
      <w:r w:rsidRPr="00DB250E"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DB25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 w:rsidRPr="00DB25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 w:rsidRPr="00DB25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10173" w:type="dxa"/>
        <w:tblLayout w:type="fixed"/>
        <w:tblLook w:val="04A0"/>
      </w:tblPr>
      <w:tblGrid>
        <w:gridCol w:w="620"/>
        <w:gridCol w:w="6718"/>
        <w:gridCol w:w="1559"/>
        <w:gridCol w:w="1276"/>
      </w:tblGrid>
      <w:tr w:rsidR="000965FF" w:rsidRPr="0067723D" w:rsidTr="000965FF">
        <w:trPr>
          <w:trHeight w:val="863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№</w:t>
            </w: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/</w:t>
            </w:r>
            <w:proofErr w:type="spell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</w:t>
            </w: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br/>
            </w:r>
            <w:proofErr w:type="spellStart"/>
            <w:r w:rsidRPr="0067723D">
              <w:rPr>
                <w:rFonts w:ascii="Arial" w:eastAsia="Times New Roman" w:hAnsi="Arial"/>
                <w:color w:val="000000"/>
              </w:rPr>
              <w:t>Найменування</w:t>
            </w:r>
            <w:proofErr w:type="spellEnd"/>
            <w:r w:rsidRPr="0067723D">
              <w:rPr>
                <w:rFonts w:ascii="Arial" w:eastAsia="Times New Roman" w:hAnsi="Arial"/>
                <w:color w:val="000000"/>
              </w:rPr>
              <w:t xml:space="preserve"> </w:t>
            </w:r>
            <w:r w:rsidRPr="001659CB">
              <w:rPr>
                <w:rFonts w:ascii="Calibri" w:eastAsia="Times New Roman" w:hAnsi="Calibri"/>
                <w:color w:val="000000"/>
                <w:lang w:val="uk-UA"/>
              </w:rPr>
              <w:t>послуг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proofErr w:type="spell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Одиниця</w:t>
            </w:r>
            <w:proofErr w:type="spellEnd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br/>
            </w:r>
            <w:proofErr w:type="spell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</w:tr>
      <w:tr w:rsidR="000965FF" w:rsidRPr="0067723D" w:rsidTr="000965FF">
        <w:trPr>
          <w:trHeight w:val="30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5FF" w:rsidRPr="0067723D" w:rsidRDefault="000965FF" w:rsidP="00C40AB9">
            <w:pPr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</w:tr>
      <w:tr w:rsidR="000965FF" w:rsidRPr="0067723D" w:rsidTr="000965FF">
        <w:trPr>
          <w:trHeight w:val="5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rPr>
                <w:rFonts w:ascii="Calibri" w:eastAsia="Times New Roman" w:hAnsi="Calibri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0965FF" w:rsidRPr="0067723D" w:rsidTr="000965FF">
        <w:trPr>
          <w:trHeight w:val="5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бул</w:t>
            </w:r>
            <w:r>
              <w:rPr>
                <w:rFonts w:eastAsia="Times New Roman"/>
                <w:color w:val="000000"/>
              </w:rPr>
              <w:t xml:space="preserve">ьдозерами </w:t>
            </w:r>
            <w:proofErr w:type="spellStart"/>
            <w:r>
              <w:rPr>
                <w:rFonts w:eastAsia="Times New Roman"/>
                <w:color w:val="000000"/>
              </w:rPr>
              <w:t>потужністю</w:t>
            </w:r>
            <w:proofErr w:type="spellEnd"/>
            <w:r>
              <w:rPr>
                <w:rFonts w:eastAsia="Times New Roman"/>
                <w:color w:val="000000"/>
              </w:rPr>
              <w:t xml:space="preserve"> 59 кВт при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переміщенні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10 м,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17</w:t>
            </w:r>
          </w:p>
        </w:tc>
      </w:tr>
      <w:tr w:rsidR="000965FF" w:rsidRPr="0067723D" w:rsidTr="000965FF">
        <w:trPr>
          <w:trHeight w:val="5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Ущільнення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</w:rPr>
              <w:t>невматичними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трамбівками</w:t>
            </w:r>
            <w:proofErr w:type="spellEnd"/>
            <w:r>
              <w:rPr>
                <w:rFonts w:eastAsia="Times New Roman"/>
                <w:color w:val="000000"/>
              </w:rPr>
              <w:t>, группа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17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Армування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шарів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покриття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геотекстилем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</w:t>
            </w:r>
            <w:proofErr w:type="gram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</w:tr>
      <w:tr w:rsidR="000965FF" w:rsidRPr="0067723D" w:rsidTr="000965FF">
        <w:trPr>
          <w:trHeight w:val="5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Улаштування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ідс</w:t>
            </w:r>
            <w:r>
              <w:rPr>
                <w:rFonts w:eastAsia="Times New Roman"/>
                <w:color w:val="000000"/>
              </w:rPr>
              <w:t>тильних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вирівнювальних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шарів</w:t>
            </w:r>
            <w:proofErr w:type="spellEnd"/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піску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13,6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Розбирання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бортових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камені</w:t>
            </w:r>
            <w:proofErr w:type="gram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123,5</w:t>
            </w:r>
          </w:p>
        </w:tc>
      </w:tr>
      <w:tr w:rsidR="000965FF" w:rsidRPr="0067723D" w:rsidTr="000965FF">
        <w:trPr>
          <w:trHeight w:val="56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Улаштування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покри</w:t>
            </w:r>
            <w:r>
              <w:rPr>
                <w:rFonts w:eastAsia="Times New Roman"/>
                <w:color w:val="000000"/>
              </w:rPr>
              <w:t>ттів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др</w:t>
            </w:r>
            <w:proofErr w:type="gramEnd"/>
            <w:r>
              <w:rPr>
                <w:rFonts w:eastAsia="Times New Roman"/>
                <w:color w:val="000000"/>
              </w:rPr>
              <w:t>ібнорозмірних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фігурних</w:t>
            </w:r>
            <w:proofErr w:type="spellEnd"/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елементів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мощення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[ФЭМ]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</w:t>
            </w:r>
            <w:proofErr w:type="gram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бетонних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поребриків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бетонну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123,5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Готування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важкого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бетону на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щебені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бетону В15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6,2985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E516FF" w:rsidRDefault="000965FF" w:rsidP="00096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Навантаження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сміття</w:t>
            </w:r>
            <w:proofErr w:type="spellEnd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вручну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8,892</w:t>
            </w:r>
          </w:p>
        </w:tc>
      </w:tr>
      <w:tr w:rsidR="000965FF" w:rsidRPr="0067723D" w:rsidTr="000965FF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proofErr w:type="spell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Перевезення</w:t>
            </w:r>
            <w:proofErr w:type="spellEnd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сміття</w:t>
            </w:r>
            <w:proofErr w:type="spellEnd"/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до 30 км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 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965FF" w:rsidRPr="0067723D" w:rsidRDefault="000965FF" w:rsidP="000965FF">
            <w:pPr>
              <w:spacing w:after="0"/>
              <w:jc w:val="right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7723D">
              <w:rPr>
                <w:rFonts w:ascii="Arial" w:eastAsia="Times New Roman" w:hAnsi="Arial"/>
                <w:color w:val="000000"/>
                <w:sz w:val="20"/>
                <w:szCs w:val="20"/>
              </w:rPr>
              <w:t>8,892</w:t>
            </w:r>
          </w:p>
        </w:tc>
      </w:tr>
    </w:tbl>
    <w:p w:rsidR="00FB6AFF" w:rsidRPr="00AE32EB" w:rsidRDefault="00FB6AFF" w:rsidP="00096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96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6744C"/>
    <w:rsid w:val="000965FF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0A16"/>
    <w:rsid w:val="003D3966"/>
    <w:rsid w:val="00405B21"/>
    <w:rsid w:val="00422F8B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22D"/>
    <w:rsid w:val="0061230B"/>
    <w:rsid w:val="006901A9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17859"/>
    <w:rsid w:val="00AE32EB"/>
    <w:rsid w:val="00AF2EC8"/>
    <w:rsid w:val="00B43F13"/>
    <w:rsid w:val="00B5047D"/>
    <w:rsid w:val="00C0325D"/>
    <w:rsid w:val="00C27B41"/>
    <w:rsid w:val="00CB3526"/>
    <w:rsid w:val="00D12172"/>
    <w:rsid w:val="00D2354D"/>
    <w:rsid w:val="00D24231"/>
    <w:rsid w:val="00D51BA9"/>
    <w:rsid w:val="00D54DEC"/>
    <w:rsid w:val="00DB07DB"/>
    <w:rsid w:val="00DB250E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37F94"/>
    <w:rsid w:val="00F66A6A"/>
    <w:rsid w:val="00F73AE4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5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semiHidden/>
    <w:rsid w:val="00DB250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DB250E"/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27</cp:revision>
  <dcterms:created xsi:type="dcterms:W3CDTF">2023-12-11T12:30:00Z</dcterms:created>
  <dcterms:modified xsi:type="dcterms:W3CDTF">2025-06-24T09:26:00Z</dcterms:modified>
</cp:coreProperties>
</file>