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B6A5" w14:textId="18B83E55" w:rsidR="002E6411" w:rsidRPr="00F93489" w:rsidRDefault="00DD2C18" w:rsidP="002E6411">
      <w:pPr>
        <w:jc w:val="right"/>
        <w:rPr>
          <w:lang w:val="uk-UA"/>
        </w:rPr>
      </w:pPr>
      <w:r>
        <w:rPr>
          <w:lang w:val="uk-UA"/>
        </w:rPr>
        <w:t xml:space="preserve">Додаток </w:t>
      </w:r>
    </w:p>
    <w:p w14:paraId="3852B42E" w14:textId="0F72AC6A" w:rsidR="002E6411" w:rsidRDefault="00DD2C18" w:rsidP="002E6411">
      <w:pPr>
        <w:jc w:val="right"/>
        <w:rPr>
          <w:lang w:val="uk-UA"/>
        </w:rPr>
      </w:pPr>
      <w:r>
        <w:rPr>
          <w:lang w:val="uk-UA"/>
        </w:rPr>
        <w:t xml:space="preserve">до рішення </w:t>
      </w:r>
      <w:r w:rsidR="002E6411">
        <w:rPr>
          <w:lang w:val="uk-UA"/>
        </w:rPr>
        <w:t xml:space="preserve"> </w:t>
      </w:r>
      <w:r w:rsidR="004D7E99">
        <w:rPr>
          <w:lang w:val="uk-UA"/>
        </w:rPr>
        <w:t xml:space="preserve">сільської </w:t>
      </w:r>
      <w:r w:rsidR="002E6411">
        <w:rPr>
          <w:lang w:val="uk-UA"/>
        </w:rPr>
        <w:t xml:space="preserve"> ради</w:t>
      </w:r>
    </w:p>
    <w:p w14:paraId="57D71330" w14:textId="736776AE" w:rsidR="00CF10A4" w:rsidRDefault="00E74158" w:rsidP="00E74158">
      <w:pPr>
        <w:jc w:val="right"/>
        <w:rPr>
          <w:lang w:val="uk-UA"/>
        </w:rPr>
      </w:pPr>
      <w:r>
        <w:rPr>
          <w:lang w:val="uk-UA"/>
        </w:rPr>
        <w:t xml:space="preserve"> від </w:t>
      </w:r>
      <w:r w:rsidR="004D7E99">
        <w:rPr>
          <w:lang w:val="uk-UA"/>
        </w:rPr>
        <w:t xml:space="preserve">17 березня </w:t>
      </w:r>
      <w:r w:rsidR="00DE1EE0">
        <w:rPr>
          <w:lang w:val="uk-UA"/>
        </w:rPr>
        <w:t xml:space="preserve"> 202</w:t>
      </w:r>
      <w:r w:rsidR="00CF48FE">
        <w:rPr>
          <w:lang w:val="uk-UA"/>
        </w:rPr>
        <w:t>6</w:t>
      </w:r>
      <w:r>
        <w:rPr>
          <w:lang w:val="uk-UA"/>
        </w:rPr>
        <w:t xml:space="preserve"> р</w:t>
      </w:r>
      <w:r w:rsidR="00FF2E93">
        <w:rPr>
          <w:lang w:val="uk-UA"/>
        </w:rPr>
        <w:t xml:space="preserve">. </w:t>
      </w:r>
      <w:r w:rsidR="00B751B3">
        <w:rPr>
          <w:lang w:val="uk-UA"/>
        </w:rPr>
        <w:t xml:space="preserve"> </w:t>
      </w:r>
      <w:r w:rsidR="00B751B3" w:rsidRPr="00926D53">
        <w:rPr>
          <w:lang w:val="uk-UA"/>
        </w:rPr>
        <w:t>№</w:t>
      </w:r>
      <w:r w:rsidR="002E6411" w:rsidRPr="00F93489">
        <w:rPr>
          <w:lang w:val="uk-UA"/>
        </w:rPr>
        <w:t xml:space="preserve"> </w:t>
      </w:r>
      <w:r w:rsidR="00630EBD">
        <w:rPr>
          <w:lang w:val="uk-UA"/>
        </w:rPr>
        <w:t>688</w:t>
      </w:r>
    </w:p>
    <w:p w14:paraId="71080767" w14:textId="77777777" w:rsidR="00CF10A4" w:rsidRDefault="00CF10A4" w:rsidP="007F0F12">
      <w:pPr>
        <w:tabs>
          <w:tab w:val="left" w:pos="284"/>
          <w:tab w:val="left" w:pos="567"/>
        </w:tabs>
        <w:jc w:val="center"/>
        <w:rPr>
          <w:lang w:val="uk-UA"/>
        </w:rPr>
      </w:pPr>
    </w:p>
    <w:p w14:paraId="5C10FAFE" w14:textId="77777777" w:rsidR="00CF10A4" w:rsidRDefault="00CF10A4" w:rsidP="007F0F12">
      <w:pPr>
        <w:tabs>
          <w:tab w:val="left" w:pos="284"/>
          <w:tab w:val="left" w:pos="567"/>
        </w:tabs>
        <w:jc w:val="center"/>
        <w:rPr>
          <w:lang w:val="uk-UA"/>
        </w:rPr>
      </w:pPr>
    </w:p>
    <w:p w14:paraId="1279D6CA" w14:textId="77777777" w:rsidR="00872557" w:rsidRPr="00F95BB7" w:rsidRDefault="00872557" w:rsidP="007F0F12">
      <w:pPr>
        <w:tabs>
          <w:tab w:val="left" w:pos="284"/>
          <w:tab w:val="left" w:pos="567"/>
        </w:tabs>
        <w:jc w:val="center"/>
        <w:rPr>
          <w:sz w:val="28"/>
          <w:szCs w:val="28"/>
          <w:lang w:val="uk-UA"/>
        </w:rPr>
      </w:pPr>
      <w:r w:rsidRPr="00F95BB7">
        <w:rPr>
          <w:sz w:val="28"/>
          <w:szCs w:val="28"/>
          <w:lang w:val="uk-UA"/>
        </w:rPr>
        <w:t>ПРОГРАМА</w:t>
      </w:r>
    </w:p>
    <w:p w14:paraId="6731C82A" w14:textId="701F0203" w:rsidR="007F0F12" w:rsidRPr="00F95BB7" w:rsidRDefault="001D4CA0" w:rsidP="00F3536E">
      <w:pPr>
        <w:tabs>
          <w:tab w:val="left" w:pos="284"/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підтримки діяльності </w:t>
      </w:r>
      <w:r w:rsidR="007F0F12" w:rsidRPr="00F95BB7">
        <w:rPr>
          <w:sz w:val="28"/>
          <w:szCs w:val="28"/>
          <w:lang w:val="uk-UA"/>
        </w:rPr>
        <w:t xml:space="preserve"> Служби безпеки України </w:t>
      </w:r>
      <w:r w:rsidR="00DE1EE0">
        <w:rPr>
          <w:sz w:val="28"/>
          <w:szCs w:val="28"/>
          <w:lang w:val="uk-UA"/>
        </w:rPr>
        <w:t>на 202</w:t>
      </w:r>
      <w:r w:rsidR="00CF48FE">
        <w:rPr>
          <w:sz w:val="28"/>
          <w:szCs w:val="28"/>
          <w:lang w:val="uk-UA"/>
        </w:rPr>
        <w:t>6</w:t>
      </w:r>
      <w:r w:rsidR="00DE1EE0">
        <w:rPr>
          <w:sz w:val="28"/>
          <w:szCs w:val="28"/>
          <w:lang w:val="uk-UA"/>
        </w:rPr>
        <w:t xml:space="preserve"> рік</w:t>
      </w:r>
      <w:r w:rsidR="00876CE2">
        <w:rPr>
          <w:sz w:val="28"/>
          <w:szCs w:val="28"/>
          <w:lang w:val="uk-UA"/>
        </w:rPr>
        <w:t xml:space="preserve"> </w:t>
      </w:r>
      <w:r w:rsidR="00F95BB7">
        <w:rPr>
          <w:sz w:val="28"/>
          <w:szCs w:val="28"/>
          <w:lang w:val="uk-UA"/>
        </w:rPr>
        <w:t xml:space="preserve"> </w:t>
      </w:r>
    </w:p>
    <w:p w14:paraId="7BD8E9B7" w14:textId="77777777" w:rsidR="00CF10A4" w:rsidRDefault="00CF10A4" w:rsidP="001D4CA0">
      <w:pPr>
        <w:tabs>
          <w:tab w:val="left" w:pos="284"/>
          <w:tab w:val="left" w:pos="567"/>
        </w:tabs>
        <w:rPr>
          <w:lang w:val="uk-UA"/>
        </w:rPr>
      </w:pPr>
    </w:p>
    <w:p w14:paraId="4B8B185A" w14:textId="77777777" w:rsidR="00872557" w:rsidRPr="00F95BB7" w:rsidRDefault="00F95BB7" w:rsidP="00E74158">
      <w:pPr>
        <w:tabs>
          <w:tab w:val="left" w:pos="284"/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І.</w:t>
      </w:r>
    </w:p>
    <w:p w14:paraId="32320CBD" w14:textId="77777777" w:rsidR="00F95BB7" w:rsidRDefault="00F95BB7" w:rsidP="00407DA0">
      <w:pPr>
        <w:spacing w:line="235" w:lineRule="auto"/>
        <w:ind w:firstLine="426"/>
        <w:rPr>
          <w:sz w:val="28"/>
          <w:szCs w:val="28"/>
          <w:lang w:val="uk-UA"/>
        </w:rPr>
      </w:pPr>
    </w:p>
    <w:p w14:paraId="451F728C" w14:textId="77777777" w:rsidR="00872557" w:rsidRPr="00E74158" w:rsidRDefault="00407DA0" w:rsidP="00067034">
      <w:pPr>
        <w:spacing w:line="235" w:lineRule="auto"/>
        <w:ind w:firstLine="426"/>
        <w:jc w:val="both"/>
        <w:rPr>
          <w:iCs/>
          <w:sz w:val="28"/>
          <w:szCs w:val="28"/>
        </w:rPr>
      </w:pPr>
      <w:r w:rsidRPr="00F95BB7">
        <w:rPr>
          <w:sz w:val="28"/>
          <w:szCs w:val="28"/>
          <w:lang w:val="uk-UA"/>
        </w:rPr>
        <w:t>1.1</w:t>
      </w:r>
      <w:r w:rsidR="00872557" w:rsidRPr="00F95BB7">
        <w:rPr>
          <w:sz w:val="28"/>
          <w:szCs w:val="28"/>
          <w:lang w:val="uk-UA"/>
        </w:rPr>
        <w:t>. Підстава для розроблення програми: Закон У</w:t>
      </w:r>
      <w:r w:rsidR="00777ADB" w:rsidRPr="00F95BB7">
        <w:rPr>
          <w:sz w:val="28"/>
          <w:szCs w:val="28"/>
          <w:lang w:val="uk-UA"/>
        </w:rPr>
        <w:t>країни «</w:t>
      </w:r>
      <w:r w:rsidR="00872557" w:rsidRPr="00F95BB7">
        <w:rPr>
          <w:sz w:val="28"/>
          <w:szCs w:val="28"/>
          <w:lang w:val="uk-UA"/>
        </w:rPr>
        <w:t>Про мі</w:t>
      </w:r>
      <w:r w:rsidR="00777ADB" w:rsidRPr="00F95BB7">
        <w:rPr>
          <w:sz w:val="28"/>
          <w:szCs w:val="28"/>
          <w:lang w:val="uk-UA"/>
        </w:rPr>
        <w:t>сцеве самоврядування в Україні»</w:t>
      </w:r>
      <w:r w:rsidR="00872557" w:rsidRPr="00F95BB7">
        <w:rPr>
          <w:sz w:val="28"/>
          <w:szCs w:val="28"/>
          <w:lang w:val="uk-UA"/>
        </w:rPr>
        <w:t xml:space="preserve">, ст. 91 Бюджетного Кодексу України, </w:t>
      </w:r>
      <w:r w:rsidR="007F0F12" w:rsidRPr="00F95BB7">
        <w:rPr>
          <w:sz w:val="28"/>
          <w:szCs w:val="28"/>
          <w:lang w:val="uk-UA"/>
        </w:rPr>
        <w:t>Закон</w:t>
      </w:r>
      <w:r w:rsidR="00E74158">
        <w:rPr>
          <w:sz w:val="28"/>
          <w:szCs w:val="28"/>
          <w:lang w:val="uk-UA"/>
        </w:rPr>
        <w:t>и</w:t>
      </w:r>
      <w:r w:rsidR="007F0F12" w:rsidRPr="00F95BB7">
        <w:rPr>
          <w:sz w:val="28"/>
          <w:szCs w:val="28"/>
          <w:lang w:val="uk-UA"/>
        </w:rPr>
        <w:t xml:space="preserve"> України </w:t>
      </w:r>
      <w:r w:rsidR="00E74158">
        <w:rPr>
          <w:rStyle w:val="213pt0pt"/>
          <w:sz w:val="28"/>
          <w:szCs w:val="28"/>
        </w:rPr>
        <w:t xml:space="preserve">«Про Службу безпеки України», </w:t>
      </w:r>
      <w:r w:rsidR="00E74158" w:rsidRPr="00E74158">
        <w:rPr>
          <w:sz w:val="28"/>
          <w:szCs w:val="28"/>
          <w:lang w:val="uk-UA"/>
        </w:rPr>
        <w:t xml:space="preserve"> </w:t>
      </w:r>
      <w:r w:rsidR="00E74158">
        <w:rPr>
          <w:sz w:val="28"/>
          <w:szCs w:val="28"/>
          <w:lang w:val="uk-UA"/>
        </w:rPr>
        <w:t>«</w:t>
      </w:r>
      <w:r w:rsidR="00E74158" w:rsidRPr="00875D7C">
        <w:rPr>
          <w:sz w:val="28"/>
          <w:szCs w:val="28"/>
          <w:lang w:val="uk-UA"/>
        </w:rPr>
        <w:t>Пр</w:t>
      </w:r>
      <w:r w:rsidR="00E74158">
        <w:rPr>
          <w:sz w:val="28"/>
          <w:szCs w:val="28"/>
          <w:lang w:val="uk-UA"/>
        </w:rPr>
        <w:t>о Основи національного спротиву»</w:t>
      </w:r>
      <w:r w:rsidR="00E74158" w:rsidRPr="00875D7C">
        <w:rPr>
          <w:sz w:val="28"/>
          <w:szCs w:val="28"/>
          <w:lang w:val="uk-UA"/>
        </w:rPr>
        <w:t xml:space="preserve">, </w:t>
      </w:r>
      <w:r w:rsidR="00E74158" w:rsidRPr="00875D7C">
        <w:rPr>
          <w:sz w:val="28"/>
          <w:lang w:val="uk-UA"/>
        </w:rPr>
        <w:t xml:space="preserve">«Про правовий режим воєнного стану, </w:t>
      </w:r>
      <w:r w:rsidR="00E74158" w:rsidRPr="00875D7C">
        <w:rPr>
          <w:sz w:val="28"/>
          <w:szCs w:val="28"/>
          <w:lang w:val="uk-UA"/>
        </w:rPr>
        <w:t xml:space="preserve">"Про оборону”, </w:t>
      </w:r>
      <w:r w:rsidR="00E74158">
        <w:rPr>
          <w:sz w:val="28"/>
          <w:lang w:val="uk-UA"/>
        </w:rPr>
        <w:t>Указ</w:t>
      </w:r>
      <w:r w:rsidR="00E74158" w:rsidRPr="00875D7C">
        <w:rPr>
          <w:sz w:val="28"/>
          <w:lang w:val="uk-UA"/>
        </w:rPr>
        <w:t xml:space="preserve"> Президента України від 24 лютого 2022 року № 64/2022 «Про введення воєнного стану в Україні»,</w:t>
      </w:r>
    </w:p>
    <w:p w14:paraId="627A2E10" w14:textId="77777777" w:rsidR="00872557" w:rsidRPr="00F95BB7" w:rsidRDefault="00407DA0" w:rsidP="00F71F9D">
      <w:pPr>
        <w:tabs>
          <w:tab w:val="left" w:pos="0"/>
          <w:tab w:val="left" w:pos="284"/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95BB7">
        <w:rPr>
          <w:sz w:val="28"/>
          <w:szCs w:val="28"/>
          <w:lang w:val="uk-UA"/>
        </w:rPr>
        <w:t>1.2</w:t>
      </w:r>
      <w:r w:rsidR="00872557" w:rsidRPr="00F95BB7">
        <w:rPr>
          <w:sz w:val="28"/>
          <w:szCs w:val="28"/>
          <w:lang w:val="uk-UA"/>
        </w:rPr>
        <w:t>. Актуал</w:t>
      </w:r>
      <w:r w:rsidR="002E6411" w:rsidRPr="00F95BB7">
        <w:rPr>
          <w:sz w:val="28"/>
          <w:szCs w:val="28"/>
          <w:lang w:val="uk-UA"/>
        </w:rPr>
        <w:t xml:space="preserve">ьність </w:t>
      </w:r>
      <w:r w:rsidR="00872557" w:rsidRPr="00F95BB7">
        <w:rPr>
          <w:sz w:val="28"/>
          <w:szCs w:val="28"/>
          <w:lang w:val="uk-UA"/>
        </w:rPr>
        <w:t xml:space="preserve"> програми.</w:t>
      </w:r>
    </w:p>
    <w:p w14:paraId="0446076A" w14:textId="77777777" w:rsidR="001A4A66" w:rsidRPr="00F95BB7" w:rsidRDefault="00872557" w:rsidP="0072063A">
      <w:pPr>
        <w:pStyle w:val="a4"/>
        <w:spacing w:before="0" w:beforeAutospacing="0" w:after="0" w:afterAutospacing="0" w:line="230" w:lineRule="auto"/>
        <w:ind w:firstLine="652"/>
        <w:jc w:val="both"/>
        <w:rPr>
          <w:sz w:val="28"/>
          <w:szCs w:val="28"/>
          <w:lang w:val="uk-UA"/>
        </w:rPr>
      </w:pPr>
      <w:r w:rsidRPr="00F95BB7">
        <w:rPr>
          <w:sz w:val="28"/>
          <w:szCs w:val="28"/>
          <w:lang w:val="uk-UA"/>
        </w:rPr>
        <w:t xml:space="preserve"> Безпека людини,  її життя і здоров’я визнані Конституцією України</w:t>
      </w:r>
      <w:r w:rsidR="001A4A66" w:rsidRPr="00F95BB7">
        <w:rPr>
          <w:sz w:val="28"/>
          <w:szCs w:val="28"/>
          <w:lang w:val="uk-UA"/>
        </w:rPr>
        <w:t xml:space="preserve"> найвищою соціальною цінністю. </w:t>
      </w:r>
      <w:r w:rsidR="00C74BD3" w:rsidRPr="00F95BB7">
        <w:rPr>
          <w:sz w:val="28"/>
          <w:szCs w:val="28"/>
          <w:lang w:val="uk-UA"/>
        </w:rPr>
        <w:t>Попередження, виявлення, припинення та розкриття з</w:t>
      </w:r>
      <w:r w:rsidR="0021457D">
        <w:rPr>
          <w:sz w:val="28"/>
          <w:szCs w:val="28"/>
          <w:lang w:val="uk-UA"/>
        </w:rPr>
        <w:t xml:space="preserve">лочинів проти миру  і  безпеки людства, </w:t>
      </w:r>
      <w:r w:rsidR="00C74BD3" w:rsidRPr="00F95BB7">
        <w:rPr>
          <w:sz w:val="28"/>
          <w:szCs w:val="28"/>
          <w:lang w:val="uk-UA"/>
        </w:rPr>
        <w:t xml:space="preserve">тероризму, корупції та організованої злочинної діяльності та  інших протиправних  дій,  які безпосередньо  створюють  загрозу  </w:t>
      </w:r>
      <w:proofErr w:type="spellStart"/>
      <w:r w:rsidR="00C74BD3" w:rsidRPr="00F95BB7">
        <w:rPr>
          <w:sz w:val="28"/>
          <w:szCs w:val="28"/>
          <w:lang w:val="uk-UA"/>
        </w:rPr>
        <w:t>ж</w:t>
      </w:r>
      <w:r w:rsidR="001D4CA0">
        <w:rPr>
          <w:sz w:val="28"/>
          <w:szCs w:val="28"/>
          <w:lang w:val="uk-UA"/>
        </w:rPr>
        <w:t>иттє</w:t>
      </w:r>
      <w:r w:rsidR="00C74BD3" w:rsidRPr="00F95BB7">
        <w:rPr>
          <w:sz w:val="28"/>
          <w:szCs w:val="28"/>
          <w:lang w:val="uk-UA"/>
        </w:rPr>
        <w:t>во</w:t>
      </w:r>
      <w:proofErr w:type="spellEnd"/>
      <w:r w:rsidR="00C74BD3" w:rsidRPr="00F95BB7">
        <w:rPr>
          <w:sz w:val="28"/>
          <w:szCs w:val="28"/>
          <w:lang w:val="uk-UA"/>
        </w:rPr>
        <w:t xml:space="preserve">   важливим    інтересам України та її населення належить до завдань Служби безпеки України</w:t>
      </w:r>
      <w:r w:rsidR="0021457D">
        <w:rPr>
          <w:sz w:val="28"/>
          <w:szCs w:val="28"/>
          <w:lang w:val="uk-UA"/>
        </w:rPr>
        <w:t xml:space="preserve"> і набули ще більшого значення під час військової агресії Російської Федерації в Україні. Служба безпеки України на даний час є одним</w:t>
      </w:r>
      <w:r w:rsidR="0072063A">
        <w:rPr>
          <w:sz w:val="28"/>
          <w:szCs w:val="28"/>
          <w:lang w:val="uk-UA"/>
        </w:rPr>
        <w:t xml:space="preserve"> з органів, який поряд зі Збройними силами України, Національною  поліцією  та іншими органами протистоїть ворогам у межах виконання своїх завдань та заходів.</w:t>
      </w:r>
    </w:p>
    <w:p w14:paraId="0D971AB1" w14:textId="77777777" w:rsidR="00C74BD3" w:rsidRPr="00F95BB7" w:rsidRDefault="0072063A" w:rsidP="00C32CF4">
      <w:pPr>
        <w:pStyle w:val="20"/>
        <w:shd w:val="clear" w:color="auto" w:fill="auto"/>
        <w:tabs>
          <w:tab w:val="left" w:pos="0"/>
          <w:tab w:val="left" w:pos="284"/>
          <w:tab w:val="left" w:pos="567"/>
        </w:tabs>
        <w:spacing w:line="240" w:lineRule="auto"/>
        <w:ind w:left="20" w:right="2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Ефективно ці завдання можуть</w:t>
      </w:r>
      <w:r w:rsidRPr="00F95BB7">
        <w:rPr>
          <w:sz w:val="28"/>
          <w:szCs w:val="28"/>
          <w:lang w:val="uk-UA"/>
        </w:rPr>
        <w:t xml:space="preserve"> бути виконано лише за умов тісної взаємодії органів виконавчої влади, місцевого самоврядування, правоохоронних органів та громадськості.</w:t>
      </w:r>
      <w:r>
        <w:rPr>
          <w:sz w:val="28"/>
          <w:szCs w:val="28"/>
          <w:lang w:val="uk-UA"/>
        </w:rPr>
        <w:t xml:space="preserve"> </w:t>
      </w:r>
      <w:r w:rsidRPr="00F95BB7">
        <w:rPr>
          <w:rStyle w:val="213pt0pt"/>
          <w:color w:val="auto"/>
          <w:sz w:val="28"/>
          <w:szCs w:val="28"/>
        </w:rPr>
        <w:t xml:space="preserve">Наявність великої кількості </w:t>
      </w:r>
      <w:r w:rsidR="00777ADB" w:rsidRPr="00F95BB7">
        <w:rPr>
          <w:rStyle w:val="213pt0pt"/>
          <w:color w:val="auto"/>
          <w:sz w:val="28"/>
          <w:szCs w:val="28"/>
        </w:rPr>
        <w:t>невиріше</w:t>
      </w:r>
      <w:r w:rsidR="00C74BD3" w:rsidRPr="00F95BB7">
        <w:rPr>
          <w:rStyle w:val="213pt0pt"/>
          <w:color w:val="auto"/>
          <w:sz w:val="28"/>
          <w:szCs w:val="28"/>
        </w:rPr>
        <w:t>них проблем у сфері протидії</w:t>
      </w:r>
      <w:r>
        <w:rPr>
          <w:rStyle w:val="213pt0pt"/>
          <w:color w:val="auto"/>
          <w:sz w:val="28"/>
          <w:szCs w:val="28"/>
        </w:rPr>
        <w:t xml:space="preserve"> злочинності та протистояння окупантам пов’язані </w:t>
      </w:r>
      <w:r w:rsidR="00777ADB" w:rsidRPr="00F95BB7">
        <w:rPr>
          <w:rStyle w:val="213pt0pt"/>
          <w:color w:val="auto"/>
          <w:sz w:val="28"/>
          <w:szCs w:val="28"/>
        </w:rPr>
        <w:t xml:space="preserve"> значною мірою з відсутністю необхідних коштів, </w:t>
      </w:r>
    </w:p>
    <w:p w14:paraId="78E7C014" w14:textId="77777777" w:rsidR="00872557" w:rsidRPr="00F95BB7" w:rsidRDefault="00777ADB" w:rsidP="00C74BD3">
      <w:pPr>
        <w:pStyle w:val="20"/>
        <w:shd w:val="clear" w:color="auto" w:fill="auto"/>
        <w:tabs>
          <w:tab w:val="left" w:pos="0"/>
          <w:tab w:val="left" w:pos="284"/>
          <w:tab w:val="left" w:pos="567"/>
        </w:tabs>
        <w:spacing w:line="240" w:lineRule="auto"/>
        <w:ind w:right="20"/>
        <w:jc w:val="both"/>
        <w:rPr>
          <w:color w:val="000000"/>
          <w:spacing w:val="0"/>
          <w:sz w:val="28"/>
          <w:szCs w:val="28"/>
          <w:shd w:val="clear" w:color="auto" w:fill="FFFFFF"/>
          <w:lang w:val="uk-UA"/>
        </w:rPr>
      </w:pPr>
      <w:r w:rsidRPr="00F95BB7">
        <w:rPr>
          <w:sz w:val="28"/>
          <w:szCs w:val="28"/>
          <w:lang w:val="uk-UA"/>
        </w:rPr>
        <w:t xml:space="preserve"> </w:t>
      </w:r>
    </w:p>
    <w:p w14:paraId="6DC0BFEA" w14:textId="77777777" w:rsidR="00872557" w:rsidRPr="00F95BB7" w:rsidRDefault="00407DA0" w:rsidP="002E6411">
      <w:pPr>
        <w:tabs>
          <w:tab w:val="left" w:pos="0"/>
          <w:tab w:val="left" w:pos="284"/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95BB7">
        <w:rPr>
          <w:sz w:val="28"/>
          <w:szCs w:val="28"/>
          <w:lang w:val="uk-UA"/>
        </w:rPr>
        <w:t>1.3</w:t>
      </w:r>
      <w:r w:rsidR="00872557" w:rsidRPr="00F95BB7">
        <w:rPr>
          <w:sz w:val="28"/>
          <w:szCs w:val="28"/>
          <w:lang w:val="uk-UA"/>
        </w:rPr>
        <w:t xml:space="preserve">. </w:t>
      </w:r>
      <w:r w:rsidR="00C32CF4" w:rsidRPr="00F95BB7">
        <w:rPr>
          <w:sz w:val="28"/>
          <w:szCs w:val="28"/>
          <w:lang w:val="uk-UA"/>
        </w:rPr>
        <w:t>Мета</w:t>
      </w:r>
      <w:r w:rsidR="00872557" w:rsidRPr="00F95BB7">
        <w:rPr>
          <w:sz w:val="28"/>
          <w:szCs w:val="28"/>
          <w:lang w:val="uk-UA"/>
        </w:rPr>
        <w:t xml:space="preserve"> </w:t>
      </w:r>
      <w:r w:rsidR="00A224C5">
        <w:rPr>
          <w:sz w:val="28"/>
          <w:szCs w:val="28"/>
          <w:lang w:val="uk-UA"/>
        </w:rPr>
        <w:t>та завдання програми.</w:t>
      </w:r>
    </w:p>
    <w:p w14:paraId="168F6F91" w14:textId="77777777" w:rsidR="00DA6E37" w:rsidRDefault="00C32CF4" w:rsidP="00C32CF4">
      <w:pPr>
        <w:jc w:val="both"/>
        <w:rPr>
          <w:sz w:val="28"/>
          <w:szCs w:val="28"/>
          <w:lang w:val="uk-UA"/>
        </w:rPr>
      </w:pPr>
      <w:r w:rsidRPr="00F95BB7">
        <w:rPr>
          <w:snapToGrid w:val="0"/>
          <w:sz w:val="28"/>
          <w:szCs w:val="28"/>
          <w:lang w:val="uk-UA"/>
        </w:rPr>
        <w:tab/>
      </w:r>
      <w:r w:rsidR="004E498A" w:rsidRPr="00F95BB7">
        <w:rPr>
          <w:snapToGrid w:val="0"/>
          <w:sz w:val="28"/>
          <w:szCs w:val="28"/>
          <w:lang w:val="uk-UA"/>
        </w:rPr>
        <w:t>Метою Програми є</w:t>
      </w:r>
      <w:r w:rsidR="004E498A" w:rsidRPr="00F95BB7">
        <w:rPr>
          <w:sz w:val="28"/>
          <w:szCs w:val="28"/>
          <w:lang w:val="uk-UA"/>
        </w:rPr>
        <w:t xml:space="preserve"> </w:t>
      </w:r>
      <w:r w:rsidR="001D4CA0">
        <w:rPr>
          <w:sz w:val="28"/>
          <w:szCs w:val="28"/>
          <w:lang w:val="uk-UA"/>
        </w:rPr>
        <w:t>сприяння Службі</w:t>
      </w:r>
      <w:r w:rsidRPr="00F95BB7">
        <w:rPr>
          <w:sz w:val="28"/>
          <w:szCs w:val="28"/>
          <w:lang w:val="uk-UA"/>
        </w:rPr>
        <w:t xml:space="preserve"> безпеки України у виконанні </w:t>
      </w:r>
      <w:r w:rsidR="00DA6E37">
        <w:rPr>
          <w:sz w:val="28"/>
          <w:szCs w:val="28"/>
          <w:lang w:val="uk-UA"/>
        </w:rPr>
        <w:t xml:space="preserve">її </w:t>
      </w:r>
      <w:r w:rsidRPr="00F95BB7">
        <w:rPr>
          <w:sz w:val="28"/>
          <w:szCs w:val="28"/>
          <w:lang w:val="uk-UA"/>
        </w:rPr>
        <w:t>завдань</w:t>
      </w:r>
      <w:r w:rsidR="00DA6E37">
        <w:rPr>
          <w:sz w:val="28"/>
          <w:szCs w:val="28"/>
          <w:lang w:val="uk-UA"/>
        </w:rPr>
        <w:t xml:space="preserve">, а саме: </w:t>
      </w:r>
    </w:p>
    <w:p w14:paraId="17B7D563" w14:textId="77777777" w:rsidR="00DA6E37" w:rsidRDefault="00C32CF4" w:rsidP="00DA6E37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  <w:lang w:val="uk-UA"/>
        </w:rPr>
      </w:pPr>
      <w:r w:rsidRPr="00DA6E37">
        <w:rPr>
          <w:sz w:val="28"/>
          <w:szCs w:val="28"/>
          <w:shd w:val="clear" w:color="auto" w:fill="FFFFFF"/>
          <w:lang w:val="uk-UA"/>
        </w:rPr>
        <w:t xml:space="preserve">захисту державного суверенітету, конституційного ладу, територіальної цілісності, економічного, науково-технічного і оборонного потенціалу України, </w:t>
      </w:r>
    </w:p>
    <w:p w14:paraId="0281E3ED" w14:textId="77777777" w:rsidR="00DA6E37" w:rsidRDefault="00DA6E37" w:rsidP="00DA6E37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захисту </w:t>
      </w:r>
      <w:r w:rsidR="00C32CF4" w:rsidRPr="00DA6E37">
        <w:rPr>
          <w:sz w:val="28"/>
          <w:szCs w:val="28"/>
          <w:shd w:val="clear" w:color="auto" w:fill="FFFFFF"/>
          <w:lang w:val="uk-UA"/>
        </w:rPr>
        <w:t>законних інтере</w:t>
      </w:r>
      <w:r w:rsidR="0072063A" w:rsidRPr="00DA6E37">
        <w:rPr>
          <w:sz w:val="28"/>
          <w:szCs w:val="28"/>
          <w:shd w:val="clear" w:color="auto" w:fill="FFFFFF"/>
          <w:lang w:val="uk-UA"/>
        </w:rPr>
        <w:t>сів держави та прав громадян під час</w:t>
      </w:r>
      <w:r w:rsidR="00C32CF4" w:rsidRPr="00DA6E37">
        <w:rPr>
          <w:sz w:val="28"/>
          <w:szCs w:val="28"/>
          <w:shd w:val="clear" w:color="auto" w:fill="FFFFFF"/>
          <w:lang w:val="uk-UA"/>
        </w:rPr>
        <w:t xml:space="preserve"> </w:t>
      </w:r>
      <w:r w:rsidR="0072063A" w:rsidRPr="00DA6E37">
        <w:rPr>
          <w:sz w:val="28"/>
          <w:szCs w:val="28"/>
          <w:shd w:val="clear" w:color="auto" w:fill="FFFFFF"/>
          <w:lang w:val="uk-UA"/>
        </w:rPr>
        <w:t>військо</w:t>
      </w:r>
      <w:r w:rsidR="001D4CA0" w:rsidRPr="00DA6E37">
        <w:rPr>
          <w:sz w:val="28"/>
          <w:szCs w:val="28"/>
          <w:shd w:val="clear" w:color="auto" w:fill="FFFFFF"/>
          <w:lang w:val="uk-UA"/>
        </w:rPr>
        <w:t>во</w:t>
      </w:r>
      <w:r w:rsidR="0072063A" w:rsidRPr="00DA6E37">
        <w:rPr>
          <w:sz w:val="28"/>
          <w:szCs w:val="28"/>
          <w:shd w:val="clear" w:color="auto" w:fill="FFFFFF"/>
          <w:lang w:val="uk-UA"/>
        </w:rPr>
        <w:t xml:space="preserve">ї агресії Російської Федерації в Україні, </w:t>
      </w:r>
    </w:p>
    <w:p w14:paraId="4C11ADF9" w14:textId="77777777" w:rsidR="00DA6E37" w:rsidRDefault="001D4CA0" w:rsidP="00DA6E37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  <w:lang w:val="uk-UA"/>
        </w:rPr>
      </w:pPr>
      <w:r w:rsidRPr="00DA6E37">
        <w:rPr>
          <w:sz w:val="28"/>
          <w:szCs w:val="28"/>
          <w:shd w:val="clear" w:color="auto" w:fill="FFFFFF"/>
          <w:lang w:val="uk-UA"/>
        </w:rPr>
        <w:t xml:space="preserve">протистояння </w:t>
      </w:r>
      <w:proofErr w:type="spellStart"/>
      <w:r w:rsidR="00C32CF4" w:rsidRPr="00DA6E37">
        <w:rPr>
          <w:sz w:val="28"/>
          <w:szCs w:val="28"/>
          <w:shd w:val="clear" w:color="auto" w:fill="FFFFFF"/>
          <w:lang w:val="uk-UA"/>
        </w:rPr>
        <w:t>розвідувально</w:t>
      </w:r>
      <w:proofErr w:type="spellEnd"/>
      <w:r w:rsidRPr="00DA6E37">
        <w:rPr>
          <w:sz w:val="28"/>
          <w:szCs w:val="28"/>
          <w:shd w:val="clear" w:color="auto" w:fill="FFFFFF"/>
          <w:lang w:val="uk-UA"/>
        </w:rPr>
        <w:t xml:space="preserve"> </w:t>
      </w:r>
      <w:r w:rsidR="00C32CF4" w:rsidRPr="00DA6E37">
        <w:rPr>
          <w:sz w:val="28"/>
          <w:szCs w:val="28"/>
          <w:shd w:val="clear" w:color="auto" w:fill="FFFFFF"/>
          <w:lang w:val="uk-UA"/>
        </w:rPr>
        <w:t>-</w:t>
      </w:r>
      <w:r w:rsidRPr="00DA6E37">
        <w:rPr>
          <w:sz w:val="28"/>
          <w:szCs w:val="28"/>
          <w:shd w:val="clear" w:color="auto" w:fill="FFFFFF"/>
          <w:lang w:val="uk-UA"/>
        </w:rPr>
        <w:t xml:space="preserve"> </w:t>
      </w:r>
      <w:r w:rsidR="00C32CF4" w:rsidRPr="00DA6E37">
        <w:rPr>
          <w:sz w:val="28"/>
          <w:szCs w:val="28"/>
          <w:shd w:val="clear" w:color="auto" w:fill="FFFFFF"/>
          <w:lang w:val="uk-UA"/>
        </w:rPr>
        <w:t>п</w:t>
      </w:r>
      <w:r w:rsidRPr="00DA6E37">
        <w:rPr>
          <w:sz w:val="28"/>
          <w:szCs w:val="28"/>
          <w:shd w:val="clear" w:color="auto" w:fill="FFFFFF"/>
          <w:lang w:val="uk-UA"/>
        </w:rPr>
        <w:t>ідривній</w:t>
      </w:r>
      <w:r w:rsidR="00C32CF4" w:rsidRPr="00DA6E37">
        <w:rPr>
          <w:sz w:val="28"/>
          <w:szCs w:val="28"/>
          <w:shd w:val="clear" w:color="auto" w:fill="FFFFFF"/>
          <w:lang w:val="uk-UA"/>
        </w:rPr>
        <w:t xml:space="preserve"> діяльності інозе</w:t>
      </w:r>
      <w:r w:rsidRPr="00DA6E37">
        <w:rPr>
          <w:sz w:val="28"/>
          <w:szCs w:val="28"/>
          <w:shd w:val="clear" w:color="auto" w:fill="FFFFFF"/>
          <w:lang w:val="uk-UA"/>
        </w:rPr>
        <w:t>мних спеціальних служб, посяганням</w:t>
      </w:r>
      <w:r w:rsidR="00C32CF4" w:rsidRPr="00DA6E37">
        <w:rPr>
          <w:sz w:val="28"/>
          <w:szCs w:val="28"/>
          <w:shd w:val="clear" w:color="auto" w:fill="FFFFFF"/>
          <w:lang w:val="uk-UA"/>
        </w:rPr>
        <w:t xml:space="preserve"> з боку окремих ор</w:t>
      </w:r>
      <w:r w:rsidR="00DA6E37">
        <w:rPr>
          <w:sz w:val="28"/>
          <w:szCs w:val="28"/>
          <w:shd w:val="clear" w:color="auto" w:fill="FFFFFF"/>
          <w:lang w:val="uk-UA"/>
        </w:rPr>
        <w:t xml:space="preserve">ганізацій, груп та осіб, </w:t>
      </w:r>
    </w:p>
    <w:p w14:paraId="5D4C101C" w14:textId="77777777" w:rsidR="00C32CF4" w:rsidRPr="00DA6E37" w:rsidRDefault="00C32CF4" w:rsidP="00DA6E37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  <w:lang w:val="uk-UA"/>
        </w:rPr>
      </w:pPr>
      <w:r w:rsidRPr="00DA6E37">
        <w:rPr>
          <w:sz w:val="28"/>
          <w:szCs w:val="28"/>
          <w:shd w:val="clear" w:color="auto" w:fill="FFFFFF"/>
          <w:lang w:val="uk-UA"/>
        </w:rPr>
        <w:t xml:space="preserve"> забезпе</w:t>
      </w:r>
      <w:r w:rsidR="0072063A" w:rsidRPr="00DA6E37">
        <w:rPr>
          <w:sz w:val="28"/>
          <w:szCs w:val="28"/>
          <w:shd w:val="clear" w:color="auto" w:fill="FFFFFF"/>
          <w:lang w:val="uk-UA"/>
        </w:rPr>
        <w:t>чення охорони держави під час військового стану</w:t>
      </w:r>
      <w:r w:rsidRPr="00DA6E37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4A12ED2B" w14:textId="77777777" w:rsidR="00407DA0" w:rsidRPr="00F95BB7" w:rsidRDefault="00407DA0" w:rsidP="00C32CF4">
      <w:pPr>
        <w:jc w:val="both"/>
        <w:rPr>
          <w:b/>
          <w:sz w:val="28"/>
          <w:szCs w:val="28"/>
          <w:lang w:val="uk-UA"/>
        </w:rPr>
      </w:pPr>
    </w:p>
    <w:p w14:paraId="53217325" w14:textId="77777777" w:rsidR="009D009C" w:rsidRDefault="009D009C" w:rsidP="001D4CA0">
      <w:pPr>
        <w:tabs>
          <w:tab w:val="left" w:pos="0"/>
          <w:tab w:val="left" w:pos="284"/>
          <w:tab w:val="left" w:pos="567"/>
        </w:tabs>
        <w:ind w:firstLine="426"/>
        <w:contextualSpacing/>
        <w:jc w:val="both"/>
        <w:rPr>
          <w:sz w:val="28"/>
          <w:szCs w:val="28"/>
          <w:lang w:val="uk-UA"/>
        </w:rPr>
      </w:pPr>
    </w:p>
    <w:p w14:paraId="454B3B31" w14:textId="77777777" w:rsidR="00955281" w:rsidRPr="001D4CA0" w:rsidRDefault="00407DA0" w:rsidP="001D4CA0">
      <w:pPr>
        <w:tabs>
          <w:tab w:val="left" w:pos="0"/>
          <w:tab w:val="left" w:pos="284"/>
          <w:tab w:val="left" w:pos="567"/>
        </w:tabs>
        <w:ind w:firstLine="426"/>
        <w:contextualSpacing/>
        <w:jc w:val="both"/>
        <w:rPr>
          <w:rStyle w:val="spelle"/>
          <w:sz w:val="28"/>
          <w:szCs w:val="28"/>
          <w:lang w:val="uk-UA"/>
        </w:rPr>
      </w:pPr>
      <w:r w:rsidRPr="001E2842">
        <w:rPr>
          <w:sz w:val="28"/>
          <w:szCs w:val="28"/>
          <w:lang w:val="uk-UA"/>
        </w:rPr>
        <w:lastRenderedPageBreak/>
        <w:t>1.4</w:t>
      </w:r>
      <w:r w:rsidR="00872557" w:rsidRPr="001E2842">
        <w:rPr>
          <w:sz w:val="28"/>
          <w:szCs w:val="28"/>
          <w:lang w:val="uk-UA"/>
        </w:rPr>
        <w:t>. Перелік заходів програми:</w:t>
      </w:r>
    </w:p>
    <w:p w14:paraId="78EDEA83" w14:textId="29EABEE0" w:rsidR="00E32871" w:rsidRDefault="00955281" w:rsidP="009D009C">
      <w:pPr>
        <w:shd w:val="clear" w:color="auto" w:fill="FFFFFF"/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F95BB7">
        <w:rPr>
          <w:sz w:val="28"/>
          <w:szCs w:val="28"/>
          <w:lang w:val="uk-UA"/>
        </w:rPr>
        <w:tab/>
      </w:r>
      <w:r w:rsidR="00DE1EE0">
        <w:rPr>
          <w:bCs/>
          <w:sz w:val="28"/>
          <w:szCs w:val="28"/>
          <w:lang w:val="uk-UA"/>
        </w:rPr>
        <w:t xml:space="preserve">Поліпшення матеріально- технічного становища </w:t>
      </w:r>
      <w:r w:rsidR="00654957">
        <w:rPr>
          <w:bCs/>
          <w:sz w:val="28"/>
          <w:szCs w:val="28"/>
          <w:lang w:val="uk-UA"/>
        </w:rPr>
        <w:t>Головного у</w:t>
      </w:r>
      <w:r w:rsidR="00DE1EE0">
        <w:rPr>
          <w:bCs/>
          <w:sz w:val="28"/>
          <w:szCs w:val="28"/>
          <w:lang w:val="uk-UA"/>
        </w:rPr>
        <w:t>правління  СБУ у Дніпропетровській області</w:t>
      </w:r>
      <w:r w:rsidR="00E32871">
        <w:rPr>
          <w:bCs/>
          <w:sz w:val="28"/>
          <w:szCs w:val="28"/>
          <w:lang w:val="uk-UA"/>
        </w:rPr>
        <w:t>, а саме :</w:t>
      </w:r>
    </w:p>
    <w:p w14:paraId="188D2AE3" w14:textId="14E60A22" w:rsidR="00E32871" w:rsidRDefault="00E32871" w:rsidP="00E32871">
      <w:pPr>
        <w:ind w:firstLine="720"/>
        <w:jc w:val="both"/>
        <w:rPr>
          <w:sz w:val="28"/>
          <w:szCs w:val="28"/>
          <w:lang w:val="uk-UA"/>
        </w:rPr>
      </w:pPr>
      <w:r w:rsidRPr="00392B85">
        <w:rPr>
          <w:bCs/>
          <w:sz w:val="28"/>
          <w:szCs w:val="28"/>
          <w:lang w:val="uk-UA"/>
        </w:rPr>
        <w:t xml:space="preserve">- </w:t>
      </w:r>
      <w:r w:rsidR="005E688D">
        <w:rPr>
          <w:bCs/>
          <w:sz w:val="28"/>
          <w:szCs w:val="28"/>
          <w:lang w:val="uk-UA"/>
        </w:rPr>
        <w:t xml:space="preserve">придбання обладнання довгострокового  призначення </w:t>
      </w:r>
      <w:r w:rsidRPr="00392B85">
        <w:rPr>
          <w:sz w:val="28"/>
          <w:szCs w:val="28"/>
          <w:lang w:val="uk-UA"/>
        </w:rPr>
        <w:t xml:space="preserve"> </w:t>
      </w:r>
      <w:r w:rsidR="004B0E36" w:rsidRPr="00392B85">
        <w:rPr>
          <w:sz w:val="28"/>
          <w:szCs w:val="28"/>
          <w:lang w:val="uk-UA"/>
        </w:rPr>
        <w:t>–</w:t>
      </w:r>
      <w:r w:rsidRPr="00392B85">
        <w:rPr>
          <w:sz w:val="28"/>
          <w:szCs w:val="28"/>
          <w:lang w:val="uk-UA"/>
        </w:rPr>
        <w:t xml:space="preserve"> </w:t>
      </w:r>
      <w:r w:rsidR="004D7E99">
        <w:rPr>
          <w:sz w:val="28"/>
          <w:szCs w:val="28"/>
          <w:lang w:val="uk-UA"/>
        </w:rPr>
        <w:t xml:space="preserve">150 </w:t>
      </w:r>
      <w:r w:rsidR="009651B6" w:rsidRPr="00392B85">
        <w:rPr>
          <w:sz w:val="28"/>
          <w:szCs w:val="28"/>
          <w:lang w:val="uk-UA"/>
        </w:rPr>
        <w:t>0</w:t>
      </w:r>
      <w:r w:rsidRPr="00392B85">
        <w:rPr>
          <w:sz w:val="28"/>
          <w:szCs w:val="28"/>
          <w:lang w:val="uk-UA"/>
        </w:rPr>
        <w:t>00,00 грн</w:t>
      </w:r>
      <w:r w:rsidR="000457AE" w:rsidRPr="00392B8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22A9E17" w14:textId="2D1E4A3C" w:rsidR="009B7878" w:rsidRPr="008D30F6" w:rsidRDefault="009B7878" w:rsidP="009D009C">
      <w:pPr>
        <w:shd w:val="clear" w:color="auto" w:fill="FFFFFF"/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67FFC9A5" w14:textId="77777777" w:rsidR="00872557" w:rsidRPr="00F95BB7" w:rsidRDefault="00F95BB7" w:rsidP="00F71F9D">
      <w:pPr>
        <w:tabs>
          <w:tab w:val="left" w:pos="0"/>
          <w:tab w:val="left" w:pos="284"/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="00872557" w:rsidRPr="00F95BB7">
        <w:rPr>
          <w:sz w:val="28"/>
          <w:szCs w:val="28"/>
          <w:lang w:val="uk-UA"/>
        </w:rPr>
        <w:t>. Очікуван</w:t>
      </w:r>
      <w:r w:rsidR="00F3536E" w:rsidRPr="00F95BB7">
        <w:rPr>
          <w:sz w:val="28"/>
          <w:szCs w:val="28"/>
          <w:lang w:val="uk-UA"/>
        </w:rPr>
        <w:t>ий результат виконання програми:</w:t>
      </w:r>
    </w:p>
    <w:p w14:paraId="5AE7B15B" w14:textId="77777777" w:rsidR="00955281" w:rsidRPr="001E2842" w:rsidRDefault="00955281" w:rsidP="00955281">
      <w:pPr>
        <w:shd w:val="clear" w:color="auto" w:fill="FFFFFF"/>
        <w:ind w:right="24"/>
        <w:jc w:val="both"/>
        <w:rPr>
          <w:spacing w:val="5"/>
          <w:sz w:val="28"/>
          <w:szCs w:val="28"/>
          <w:lang w:val="uk-UA"/>
        </w:rPr>
      </w:pPr>
      <w:r w:rsidRPr="00F95BB7">
        <w:rPr>
          <w:spacing w:val="5"/>
          <w:sz w:val="28"/>
          <w:szCs w:val="28"/>
          <w:lang w:val="uk-UA"/>
        </w:rPr>
        <w:t>Реалізація Програми сприятиме:</w:t>
      </w:r>
    </w:p>
    <w:p w14:paraId="058BD7EA" w14:textId="77777777" w:rsidR="00955281" w:rsidRPr="00F95BB7" w:rsidRDefault="00955281" w:rsidP="00955281">
      <w:pPr>
        <w:shd w:val="clear" w:color="auto" w:fill="FFFFFF"/>
        <w:ind w:left="58" w:right="24"/>
        <w:jc w:val="both"/>
        <w:rPr>
          <w:sz w:val="28"/>
          <w:szCs w:val="28"/>
          <w:lang w:val="uk-UA"/>
        </w:rPr>
      </w:pPr>
      <w:r w:rsidRPr="00F95BB7">
        <w:rPr>
          <w:sz w:val="28"/>
          <w:szCs w:val="28"/>
          <w:lang w:val="uk-UA"/>
        </w:rPr>
        <w:t xml:space="preserve">         </w:t>
      </w:r>
      <w:r w:rsidR="001E2842">
        <w:rPr>
          <w:sz w:val="28"/>
          <w:szCs w:val="28"/>
          <w:lang w:val="uk-UA"/>
        </w:rPr>
        <w:t xml:space="preserve">підвищенню </w:t>
      </w:r>
      <w:r w:rsidRPr="00F95BB7">
        <w:rPr>
          <w:sz w:val="28"/>
          <w:szCs w:val="28"/>
          <w:lang w:val="uk-UA"/>
        </w:rPr>
        <w:t>ефективності д</w:t>
      </w:r>
      <w:r w:rsidR="001E2842">
        <w:rPr>
          <w:sz w:val="28"/>
          <w:szCs w:val="28"/>
          <w:lang w:val="uk-UA"/>
        </w:rPr>
        <w:t>іяльності</w:t>
      </w:r>
      <w:r w:rsidRPr="00F95BB7">
        <w:rPr>
          <w:sz w:val="28"/>
          <w:szCs w:val="28"/>
          <w:lang w:val="uk-UA"/>
        </w:rPr>
        <w:t xml:space="preserve"> щодо захисту </w:t>
      </w:r>
      <w:r w:rsidR="001E2842">
        <w:rPr>
          <w:sz w:val="28"/>
          <w:szCs w:val="28"/>
          <w:lang w:val="uk-UA"/>
        </w:rPr>
        <w:t>державних інтересів,</w:t>
      </w:r>
      <w:r w:rsidR="001E2842" w:rsidRPr="001E2842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E2842" w:rsidRPr="001E2842">
        <w:rPr>
          <w:sz w:val="28"/>
          <w:szCs w:val="28"/>
          <w:shd w:val="clear" w:color="auto" w:fill="FFFFFF"/>
          <w:lang w:val="uk-UA"/>
        </w:rPr>
        <w:t xml:space="preserve">суверенітету і територіальної цілісності України </w:t>
      </w:r>
      <w:r w:rsidRPr="00F95BB7">
        <w:rPr>
          <w:sz w:val="28"/>
          <w:szCs w:val="28"/>
          <w:lang w:val="uk-UA"/>
        </w:rPr>
        <w:t>прав і свобод людини;</w:t>
      </w:r>
    </w:p>
    <w:p w14:paraId="60E6D60A" w14:textId="77777777" w:rsidR="00955281" w:rsidRPr="00F95BB7" w:rsidRDefault="00955281" w:rsidP="00955281">
      <w:pPr>
        <w:ind w:right="142" w:firstLine="650"/>
        <w:jc w:val="both"/>
        <w:rPr>
          <w:sz w:val="28"/>
          <w:szCs w:val="28"/>
          <w:lang w:val="uk-UA"/>
        </w:rPr>
      </w:pPr>
      <w:r w:rsidRPr="00F95BB7">
        <w:rPr>
          <w:sz w:val="28"/>
          <w:szCs w:val="28"/>
          <w:lang w:val="uk-UA"/>
        </w:rPr>
        <w:t>оперативному ре</w:t>
      </w:r>
      <w:r w:rsidR="009B7878" w:rsidRPr="00F95BB7">
        <w:rPr>
          <w:sz w:val="28"/>
          <w:szCs w:val="28"/>
          <w:lang w:val="uk-UA"/>
        </w:rPr>
        <w:t>агуванню на</w:t>
      </w:r>
      <w:r w:rsidRPr="00F95BB7">
        <w:rPr>
          <w:sz w:val="28"/>
          <w:szCs w:val="28"/>
          <w:lang w:val="uk-UA"/>
        </w:rPr>
        <w:t xml:space="preserve"> правопорушення</w:t>
      </w:r>
      <w:r w:rsidR="001E2842">
        <w:rPr>
          <w:sz w:val="28"/>
          <w:szCs w:val="28"/>
          <w:lang w:val="uk-UA"/>
        </w:rPr>
        <w:t xml:space="preserve"> з метою захисту прав і свобод людини</w:t>
      </w:r>
      <w:r w:rsidRPr="00F95BB7">
        <w:rPr>
          <w:sz w:val="28"/>
          <w:szCs w:val="28"/>
          <w:lang w:val="uk-UA"/>
        </w:rPr>
        <w:t>;</w:t>
      </w:r>
    </w:p>
    <w:p w14:paraId="12AE3A04" w14:textId="77777777" w:rsidR="00955281" w:rsidRPr="00F95BB7" w:rsidRDefault="001E2842" w:rsidP="00955281">
      <w:pPr>
        <w:ind w:firstLine="708"/>
        <w:jc w:val="both"/>
        <w:rPr>
          <w:spacing w:val="2"/>
          <w:sz w:val="28"/>
          <w:szCs w:val="28"/>
          <w:lang w:val="uk-UA"/>
        </w:rPr>
      </w:pPr>
      <w:r w:rsidRPr="001E2842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своєчасному попередженню, виявленню, припиненню та розкриттю</w:t>
      </w:r>
      <w:r w:rsidRPr="001E2842">
        <w:rPr>
          <w:sz w:val="28"/>
          <w:szCs w:val="28"/>
          <w:shd w:val="clear" w:color="auto" w:fill="FFFFFF"/>
          <w:lang w:val="uk-UA"/>
        </w:rPr>
        <w:t xml:space="preserve"> кримінальних правопорушень та інших протиправних дій, які безпосередньо створюють загрозу </w:t>
      </w:r>
      <w:proofErr w:type="spellStart"/>
      <w:r w:rsidRPr="001E2842">
        <w:rPr>
          <w:sz w:val="28"/>
          <w:szCs w:val="28"/>
          <w:shd w:val="clear" w:color="auto" w:fill="FFFFFF"/>
          <w:lang w:val="uk-UA"/>
        </w:rPr>
        <w:t>життєво</w:t>
      </w:r>
      <w:proofErr w:type="spellEnd"/>
      <w:r w:rsidRPr="001E2842">
        <w:rPr>
          <w:sz w:val="28"/>
          <w:szCs w:val="28"/>
          <w:shd w:val="clear" w:color="auto" w:fill="FFFFFF"/>
          <w:lang w:val="uk-UA"/>
        </w:rPr>
        <w:t xml:space="preserve"> важливим інтересам України</w:t>
      </w:r>
      <w:r>
        <w:rPr>
          <w:color w:val="333333"/>
          <w:shd w:val="clear" w:color="auto" w:fill="FFFFFF"/>
          <w:lang w:val="uk-UA"/>
        </w:rPr>
        <w:t>,</w:t>
      </w:r>
    </w:p>
    <w:p w14:paraId="40F47303" w14:textId="77777777" w:rsidR="00955281" w:rsidRPr="00F95BB7" w:rsidRDefault="00955281" w:rsidP="00755960">
      <w:pPr>
        <w:ind w:firstLine="708"/>
        <w:jc w:val="both"/>
        <w:rPr>
          <w:spacing w:val="2"/>
          <w:sz w:val="28"/>
          <w:szCs w:val="28"/>
          <w:lang w:val="uk-UA"/>
        </w:rPr>
      </w:pPr>
      <w:r w:rsidRPr="00F95BB7">
        <w:rPr>
          <w:spacing w:val="2"/>
          <w:sz w:val="28"/>
          <w:szCs w:val="28"/>
          <w:lang w:val="uk-UA"/>
        </w:rPr>
        <w:t xml:space="preserve"> </w:t>
      </w:r>
      <w:r w:rsidR="00C92A53" w:rsidRPr="00F95BB7">
        <w:rPr>
          <w:snapToGrid w:val="0"/>
          <w:sz w:val="28"/>
          <w:szCs w:val="28"/>
          <w:lang w:val="uk-UA"/>
        </w:rPr>
        <w:t>поліпшенню криміногенної</w:t>
      </w:r>
      <w:r w:rsidRPr="00F95BB7">
        <w:rPr>
          <w:snapToGrid w:val="0"/>
          <w:sz w:val="28"/>
          <w:szCs w:val="28"/>
          <w:lang w:val="uk-UA"/>
        </w:rPr>
        <w:t xml:space="preserve"> ситуації в регіоні.</w:t>
      </w:r>
    </w:p>
    <w:p w14:paraId="7CECFF78" w14:textId="77777777" w:rsidR="00F3536E" w:rsidRPr="00F95BB7" w:rsidRDefault="00F3536E" w:rsidP="00F71F9D">
      <w:pPr>
        <w:tabs>
          <w:tab w:val="left" w:pos="0"/>
          <w:tab w:val="left" w:pos="284"/>
          <w:tab w:val="left" w:pos="567"/>
        </w:tabs>
        <w:ind w:firstLine="426"/>
        <w:jc w:val="both"/>
        <w:rPr>
          <w:sz w:val="28"/>
          <w:szCs w:val="28"/>
          <w:lang w:val="uk-UA"/>
        </w:rPr>
      </w:pPr>
    </w:p>
    <w:p w14:paraId="2B11A671" w14:textId="77777777" w:rsidR="00872557" w:rsidRPr="00F95BB7" w:rsidRDefault="00872557" w:rsidP="00F71F9D">
      <w:pPr>
        <w:tabs>
          <w:tab w:val="left" w:pos="0"/>
          <w:tab w:val="left" w:pos="284"/>
        </w:tabs>
        <w:ind w:firstLine="426"/>
        <w:jc w:val="both"/>
        <w:rPr>
          <w:sz w:val="28"/>
          <w:szCs w:val="28"/>
          <w:lang w:val="uk-UA"/>
        </w:rPr>
      </w:pPr>
      <w:r w:rsidRPr="00F95BB7">
        <w:rPr>
          <w:sz w:val="28"/>
          <w:szCs w:val="28"/>
          <w:lang w:val="uk-UA"/>
        </w:rPr>
        <w:t xml:space="preserve">                                                                Розділ І</w:t>
      </w:r>
      <w:r w:rsidR="00F95BB7">
        <w:rPr>
          <w:sz w:val="28"/>
          <w:szCs w:val="28"/>
          <w:lang w:val="uk-UA"/>
        </w:rPr>
        <w:t>І</w:t>
      </w:r>
      <w:r w:rsidRPr="00F95BB7">
        <w:rPr>
          <w:sz w:val="28"/>
          <w:szCs w:val="28"/>
          <w:lang w:val="uk-UA"/>
        </w:rPr>
        <w:t>.</w:t>
      </w:r>
    </w:p>
    <w:p w14:paraId="5F2AFCAA" w14:textId="34C6567C" w:rsidR="00955281" w:rsidRPr="00F95BB7" w:rsidRDefault="00F95BB7" w:rsidP="00DD2C18">
      <w:pPr>
        <w:tabs>
          <w:tab w:val="left" w:pos="0"/>
          <w:tab w:val="left" w:pos="284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72557" w:rsidRPr="00F95BB7">
        <w:rPr>
          <w:sz w:val="28"/>
          <w:szCs w:val="28"/>
          <w:lang w:val="uk-UA"/>
        </w:rPr>
        <w:t xml:space="preserve">.1. Загальний обсяг фінансування програми: </w:t>
      </w:r>
      <w:r w:rsidR="004D7E99">
        <w:rPr>
          <w:sz w:val="28"/>
          <w:szCs w:val="28"/>
          <w:lang w:val="uk-UA"/>
        </w:rPr>
        <w:t>150</w:t>
      </w:r>
      <w:r w:rsidR="004B0E36" w:rsidRPr="00392B85">
        <w:rPr>
          <w:sz w:val="28"/>
          <w:szCs w:val="28"/>
          <w:lang w:val="uk-UA"/>
        </w:rPr>
        <w:t xml:space="preserve"> </w:t>
      </w:r>
      <w:r w:rsidR="001D4CA0" w:rsidRPr="00392B85">
        <w:rPr>
          <w:sz w:val="28"/>
          <w:szCs w:val="28"/>
          <w:lang w:val="uk-UA"/>
        </w:rPr>
        <w:t>000</w:t>
      </w:r>
      <w:r w:rsidR="00DE1EE0" w:rsidRPr="00392B85">
        <w:rPr>
          <w:sz w:val="28"/>
          <w:szCs w:val="28"/>
          <w:lang w:val="uk-UA"/>
        </w:rPr>
        <w:t xml:space="preserve"> грн.</w:t>
      </w:r>
      <w:r w:rsidR="00DE1EE0">
        <w:rPr>
          <w:sz w:val="28"/>
          <w:szCs w:val="28"/>
          <w:lang w:val="uk-UA"/>
        </w:rPr>
        <w:t xml:space="preserve"> Фінансування здійснюється шляхом надання</w:t>
      </w:r>
      <w:r w:rsidR="00DE1EE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E1EE0" w:rsidRPr="001D4CA0">
        <w:rPr>
          <w:sz w:val="28"/>
          <w:szCs w:val="28"/>
          <w:lang w:val="uk-UA"/>
        </w:rPr>
        <w:t xml:space="preserve"> субвенції </w:t>
      </w:r>
      <w:r w:rsidR="00DE1EE0" w:rsidRPr="001D4CA0">
        <w:rPr>
          <w:bCs/>
          <w:sz w:val="28"/>
          <w:szCs w:val="28"/>
          <w:lang w:val="uk-UA"/>
        </w:rPr>
        <w:t xml:space="preserve">з бюджету </w:t>
      </w:r>
      <w:proofErr w:type="spellStart"/>
      <w:r w:rsidR="004D7E99">
        <w:rPr>
          <w:bCs/>
          <w:sz w:val="28"/>
          <w:szCs w:val="28"/>
          <w:lang w:val="uk-UA"/>
        </w:rPr>
        <w:t>Грушівської</w:t>
      </w:r>
      <w:proofErr w:type="spellEnd"/>
      <w:r w:rsidR="004D7E99">
        <w:rPr>
          <w:bCs/>
          <w:sz w:val="28"/>
          <w:szCs w:val="28"/>
          <w:lang w:val="uk-UA"/>
        </w:rPr>
        <w:t xml:space="preserve"> сільської </w:t>
      </w:r>
      <w:r w:rsidR="00DE1EE0" w:rsidRPr="001D4CA0">
        <w:rPr>
          <w:bCs/>
          <w:sz w:val="28"/>
          <w:szCs w:val="28"/>
          <w:lang w:val="uk-UA"/>
        </w:rPr>
        <w:t xml:space="preserve"> територіальної </w:t>
      </w:r>
      <w:r w:rsidR="00DE1EE0">
        <w:rPr>
          <w:bCs/>
          <w:sz w:val="28"/>
          <w:szCs w:val="28"/>
          <w:lang w:val="uk-UA"/>
        </w:rPr>
        <w:t xml:space="preserve">  </w:t>
      </w:r>
      <w:r w:rsidR="00DE1EE0" w:rsidRPr="001D4CA0">
        <w:rPr>
          <w:bCs/>
          <w:sz w:val="28"/>
          <w:szCs w:val="28"/>
          <w:lang w:val="uk-UA"/>
        </w:rPr>
        <w:t xml:space="preserve">громади  </w:t>
      </w:r>
      <w:r w:rsidR="00DE1EE0">
        <w:rPr>
          <w:bCs/>
          <w:sz w:val="28"/>
          <w:szCs w:val="28"/>
          <w:lang w:val="uk-UA"/>
        </w:rPr>
        <w:t xml:space="preserve"> </w:t>
      </w:r>
      <w:r w:rsidR="00DE1EE0">
        <w:rPr>
          <w:sz w:val="28"/>
          <w:szCs w:val="28"/>
          <w:lang w:val="uk-UA"/>
        </w:rPr>
        <w:t xml:space="preserve">державному  </w:t>
      </w:r>
      <w:r w:rsidR="00DE1EE0" w:rsidRPr="001D4CA0">
        <w:rPr>
          <w:sz w:val="28"/>
          <w:szCs w:val="28"/>
          <w:lang w:val="uk-UA"/>
        </w:rPr>
        <w:t xml:space="preserve"> бюджету</w:t>
      </w:r>
      <w:r w:rsidR="00DE1EE0">
        <w:rPr>
          <w:sz w:val="28"/>
          <w:szCs w:val="28"/>
          <w:lang w:val="uk-UA"/>
        </w:rPr>
        <w:t>.</w:t>
      </w:r>
      <w:r w:rsidR="00DE1EE0" w:rsidRPr="001D4CA0">
        <w:rPr>
          <w:sz w:val="28"/>
          <w:szCs w:val="28"/>
          <w:lang w:val="uk-UA"/>
        </w:rPr>
        <w:t xml:space="preserve"> </w:t>
      </w:r>
      <w:r w:rsidR="00DE1EE0">
        <w:rPr>
          <w:sz w:val="28"/>
          <w:szCs w:val="28"/>
          <w:lang w:val="uk-UA"/>
        </w:rPr>
        <w:t xml:space="preserve"> </w:t>
      </w:r>
    </w:p>
    <w:p w14:paraId="0F2BE7C4" w14:textId="24149572" w:rsidR="00872557" w:rsidRDefault="00F95BB7" w:rsidP="00DD2C18">
      <w:pPr>
        <w:tabs>
          <w:tab w:val="left" w:pos="0"/>
          <w:tab w:val="left" w:pos="284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72557" w:rsidRPr="00F95BB7">
        <w:rPr>
          <w:sz w:val="28"/>
          <w:szCs w:val="28"/>
          <w:lang w:val="uk-UA"/>
        </w:rPr>
        <w:t>.2. Джерел</w:t>
      </w:r>
      <w:r w:rsidR="00437B26" w:rsidRPr="00F95BB7">
        <w:rPr>
          <w:sz w:val="28"/>
          <w:szCs w:val="28"/>
          <w:lang w:val="uk-UA"/>
        </w:rPr>
        <w:t xml:space="preserve">а фінансування програми: </w:t>
      </w:r>
      <w:r w:rsidR="00872557" w:rsidRPr="00F95BB7">
        <w:rPr>
          <w:sz w:val="28"/>
          <w:szCs w:val="28"/>
          <w:lang w:val="uk-UA"/>
        </w:rPr>
        <w:t xml:space="preserve"> бюджет</w:t>
      </w:r>
      <w:r w:rsidR="001D4CA0">
        <w:rPr>
          <w:sz w:val="28"/>
          <w:szCs w:val="28"/>
          <w:lang w:val="uk-UA"/>
        </w:rPr>
        <w:t xml:space="preserve"> </w:t>
      </w:r>
      <w:r w:rsidR="004D7E99">
        <w:rPr>
          <w:sz w:val="28"/>
          <w:szCs w:val="28"/>
          <w:lang w:val="uk-UA"/>
        </w:rPr>
        <w:t xml:space="preserve">сільської </w:t>
      </w:r>
      <w:r w:rsidR="00437B26" w:rsidRPr="00F95BB7">
        <w:rPr>
          <w:sz w:val="28"/>
          <w:szCs w:val="28"/>
          <w:lang w:val="uk-UA"/>
        </w:rPr>
        <w:t xml:space="preserve"> територіальної громади</w:t>
      </w:r>
      <w:r w:rsidR="00872557" w:rsidRPr="00F95BB7">
        <w:rPr>
          <w:sz w:val="28"/>
          <w:szCs w:val="28"/>
          <w:lang w:val="uk-UA"/>
        </w:rPr>
        <w:t>.</w:t>
      </w:r>
      <w:r w:rsidR="00861F6D">
        <w:rPr>
          <w:sz w:val="28"/>
          <w:szCs w:val="28"/>
          <w:lang w:val="uk-UA"/>
        </w:rPr>
        <w:t xml:space="preserve"> </w:t>
      </w:r>
    </w:p>
    <w:p w14:paraId="5CC96317" w14:textId="5AB11090" w:rsidR="004D7E99" w:rsidRDefault="00F95BB7" w:rsidP="004D7E99">
      <w:pPr>
        <w:suppressAutoHyphens/>
        <w:autoSpaceDE w:val="0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DE1EE0">
        <w:rPr>
          <w:sz w:val="28"/>
          <w:szCs w:val="28"/>
          <w:lang w:val="uk-UA"/>
        </w:rPr>
        <w:t>.3</w:t>
      </w:r>
      <w:r w:rsidR="00872557" w:rsidRPr="00F95BB7">
        <w:rPr>
          <w:sz w:val="28"/>
          <w:szCs w:val="28"/>
          <w:lang w:val="uk-UA"/>
        </w:rPr>
        <w:t>. Ко</w:t>
      </w:r>
      <w:r w:rsidR="00B751B3" w:rsidRPr="00F95BB7">
        <w:rPr>
          <w:sz w:val="28"/>
          <w:szCs w:val="28"/>
          <w:lang w:val="uk-UA"/>
        </w:rPr>
        <w:t>нтроль за виконанням програми: з</w:t>
      </w:r>
      <w:r w:rsidR="00872557" w:rsidRPr="00F95BB7">
        <w:rPr>
          <w:sz w:val="28"/>
          <w:szCs w:val="28"/>
          <w:lang w:val="uk-UA"/>
        </w:rPr>
        <w:t xml:space="preserve">дійснює постійна комісія </w:t>
      </w:r>
      <w:proofErr w:type="spellStart"/>
      <w:r w:rsidR="004D7E99">
        <w:rPr>
          <w:sz w:val="28"/>
          <w:szCs w:val="28"/>
          <w:lang w:val="uk-UA"/>
        </w:rPr>
        <w:t>Грушівської</w:t>
      </w:r>
      <w:proofErr w:type="spellEnd"/>
      <w:r w:rsidR="004D7E99">
        <w:rPr>
          <w:sz w:val="28"/>
          <w:szCs w:val="28"/>
          <w:lang w:val="uk-UA"/>
        </w:rPr>
        <w:t xml:space="preserve"> сільської </w:t>
      </w:r>
      <w:r w:rsidR="004D7E99" w:rsidRPr="0077332E">
        <w:rPr>
          <w:sz w:val="28"/>
          <w:szCs w:val="28"/>
          <w:lang w:val="uk-UA"/>
        </w:rPr>
        <w:t xml:space="preserve"> ради з питань планування</w:t>
      </w:r>
      <w:r w:rsidR="004D7E99">
        <w:rPr>
          <w:sz w:val="28"/>
          <w:szCs w:val="28"/>
          <w:lang w:val="uk-UA"/>
        </w:rPr>
        <w:t xml:space="preserve"> фінансування,</w:t>
      </w:r>
      <w:r w:rsidR="004D7E99" w:rsidRPr="0077332E">
        <w:rPr>
          <w:sz w:val="28"/>
          <w:szCs w:val="28"/>
          <w:lang w:val="uk-UA"/>
        </w:rPr>
        <w:t xml:space="preserve"> бюджету, </w:t>
      </w:r>
      <w:r w:rsidR="004D7E99">
        <w:rPr>
          <w:sz w:val="28"/>
          <w:szCs w:val="28"/>
          <w:lang w:val="uk-UA"/>
        </w:rPr>
        <w:t>та соціально- економічного розвитку</w:t>
      </w:r>
      <w:r w:rsidR="004D7E99">
        <w:rPr>
          <w:lang w:val="uk-UA"/>
        </w:rPr>
        <w:t xml:space="preserve">  </w:t>
      </w:r>
    </w:p>
    <w:p w14:paraId="22671429" w14:textId="20544AE1" w:rsidR="00872557" w:rsidRPr="00F95BB7" w:rsidRDefault="00872557" w:rsidP="00DD2C18">
      <w:pPr>
        <w:tabs>
          <w:tab w:val="left" w:pos="0"/>
          <w:tab w:val="left" w:pos="284"/>
        </w:tabs>
        <w:ind w:firstLine="426"/>
        <w:jc w:val="both"/>
        <w:rPr>
          <w:sz w:val="28"/>
          <w:szCs w:val="28"/>
          <w:lang w:val="uk-UA"/>
        </w:rPr>
      </w:pPr>
    </w:p>
    <w:p w14:paraId="677D2715" w14:textId="77777777" w:rsidR="00872557" w:rsidRPr="00F95BB7" w:rsidRDefault="00872557" w:rsidP="00DD2C18">
      <w:pPr>
        <w:tabs>
          <w:tab w:val="left" w:pos="0"/>
          <w:tab w:val="left" w:pos="284"/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95BB7">
        <w:rPr>
          <w:sz w:val="28"/>
          <w:szCs w:val="28"/>
          <w:lang w:val="uk-UA"/>
        </w:rPr>
        <w:t xml:space="preserve">         </w:t>
      </w:r>
    </w:p>
    <w:p w14:paraId="475147B1" w14:textId="77777777" w:rsidR="00B751B3" w:rsidRPr="00F95BB7" w:rsidRDefault="00872557" w:rsidP="00F71F9D">
      <w:pPr>
        <w:tabs>
          <w:tab w:val="left" w:pos="0"/>
          <w:tab w:val="left" w:pos="284"/>
          <w:tab w:val="left" w:pos="567"/>
        </w:tabs>
        <w:ind w:firstLine="426"/>
        <w:rPr>
          <w:sz w:val="28"/>
          <w:szCs w:val="28"/>
          <w:lang w:val="uk-UA"/>
        </w:rPr>
      </w:pPr>
      <w:r w:rsidRPr="00F95BB7">
        <w:rPr>
          <w:sz w:val="28"/>
          <w:szCs w:val="28"/>
          <w:lang w:val="uk-UA"/>
        </w:rPr>
        <w:t xml:space="preserve">                 </w:t>
      </w:r>
    </w:p>
    <w:p w14:paraId="14381CD5" w14:textId="29AE050A" w:rsidR="00872557" w:rsidRPr="00F95BB7" w:rsidRDefault="001D4CA0" w:rsidP="00DD2C18">
      <w:pPr>
        <w:tabs>
          <w:tab w:val="left" w:pos="0"/>
          <w:tab w:val="left" w:pos="284"/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61F6D">
        <w:rPr>
          <w:sz w:val="28"/>
          <w:szCs w:val="28"/>
          <w:lang w:val="uk-UA"/>
        </w:rPr>
        <w:t xml:space="preserve">Секретар </w:t>
      </w:r>
      <w:r w:rsidR="00B67A9B">
        <w:rPr>
          <w:sz w:val="28"/>
          <w:szCs w:val="28"/>
          <w:lang w:val="uk-UA"/>
        </w:rPr>
        <w:t xml:space="preserve">сільської </w:t>
      </w:r>
      <w:r w:rsidR="00872557" w:rsidRPr="00F95BB7">
        <w:rPr>
          <w:sz w:val="28"/>
          <w:szCs w:val="28"/>
          <w:lang w:val="uk-UA"/>
        </w:rPr>
        <w:t xml:space="preserve"> ради              </w:t>
      </w:r>
      <w:r>
        <w:rPr>
          <w:sz w:val="28"/>
          <w:szCs w:val="28"/>
          <w:lang w:val="uk-UA"/>
        </w:rPr>
        <w:t xml:space="preserve">              </w:t>
      </w:r>
      <w:r w:rsidR="00067034">
        <w:rPr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DD2C18">
        <w:rPr>
          <w:sz w:val="28"/>
          <w:szCs w:val="28"/>
          <w:lang w:val="uk-UA"/>
        </w:rPr>
        <w:t xml:space="preserve">  </w:t>
      </w:r>
      <w:r w:rsidR="004D7E99">
        <w:rPr>
          <w:sz w:val="28"/>
          <w:szCs w:val="28"/>
          <w:lang w:val="uk-UA"/>
        </w:rPr>
        <w:t xml:space="preserve"> </w:t>
      </w:r>
      <w:r w:rsidR="00861F6D">
        <w:rPr>
          <w:sz w:val="28"/>
          <w:szCs w:val="28"/>
          <w:lang w:val="uk-UA"/>
        </w:rPr>
        <w:t xml:space="preserve">  </w:t>
      </w:r>
      <w:r w:rsidR="004D7E99">
        <w:rPr>
          <w:sz w:val="28"/>
          <w:szCs w:val="28"/>
          <w:lang w:val="uk-UA"/>
        </w:rPr>
        <w:t xml:space="preserve">Наталя ЛЮБАВІНА </w:t>
      </w:r>
      <w:r w:rsidR="00872557" w:rsidRPr="00F95BB7">
        <w:rPr>
          <w:sz w:val="28"/>
          <w:szCs w:val="28"/>
          <w:lang w:val="uk-UA"/>
        </w:rPr>
        <w:t xml:space="preserve">       </w:t>
      </w:r>
      <w:r w:rsidR="00F95BB7">
        <w:rPr>
          <w:sz w:val="28"/>
          <w:szCs w:val="28"/>
          <w:lang w:val="uk-UA"/>
        </w:rPr>
        <w:t xml:space="preserve">                  </w:t>
      </w:r>
    </w:p>
    <w:p w14:paraId="47B6CE73" w14:textId="77777777" w:rsidR="00EB6254" w:rsidRPr="00F95BB7" w:rsidRDefault="00EB6254" w:rsidP="00F71F9D">
      <w:pPr>
        <w:tabs>
          <w:tab w:val="left" w:pos="0"/>
          <w:tab w:val="left" w:pos="284"/>
          <w:tab w:val="left" w:pos="567"/>
        </w:tabs>
        <w:ind w:firstLine="426"/>
        <w:rPr>
          <w:sz w:val="28"/>
          <w:szCs w:val="28"/>
          <w:lang w:val="uk-UA"/>
        </w:rPr>
      </w:pPr>
    </w:p>
    <w:sectPr w:rsidR="00EB6254" w:rsidRPr="00F95BB7" w:rsidSect="00EB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588D"/>
    <w:multiLevelType w:val="hybridMultilevel"/>
    <w:tmpl w:val="162E4F44"/>
    <w:lvl w:ilvl="0" w:tplc="BE3CB76A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8BC3D01"/>
    <w:multiLevelType w:val="hybridMultilevel"/>
    <w:tmpl w:val="EC8A2A54"/>
    <w:lvl w:ilvl="0" w:tplc="96BA07F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987B9C"/>
    <w:multiLevelType w:val="multilevel"/>
    <w:tmpl w:val="BC7A22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43604ED"/>
    <w:multiLevelType w:val="multilevel"/>
    <w:tmpl w:val="C686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2F412E7"/>
    <w:multiLevelType w:val="multilevel"/>
    <w:tmpl w:val="D8C20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D34D83"/>
    <w:multiLevelType w:val="multilevel"/>
    <w:tmpl w:val="09C07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A058BB"/>
    <w:multiLevelType w:val="multilevel"/>
    <w:tmpl w:val="8E0261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57"/>
    <w:rsid w:val="000457AE"/>
    <w:rsid w:val="00067034"/>
    <w:rsid w:val="00180037"/>
    <w:rsid w:val="001A3F71"/>
    <w:rsid w:val="001A4A66"/>
    <w:rsid w:val="001D4CA0"/>
    <w:rsid w:val="001E2842"/>
    <w:rsid w:val="0021457D"/>
    <w:rsid w:val="00241CB5"/>
    <w:rsid w:val="00271FAF"/>
    <w:rsid w:val="002D4617"/>
    <w:rsid w:val="002E6411"/>
    <w:rsid w:val="00392B85"/>
    <w:rsid w:val="00407DA0"/>
    <w:rsid w:val="00437B26"/>
    <w:rsid w:val="0045786C"/>
    <w:rsid w:val="004A66CF"/>
    <w:rsid w:val="004B0E36"/>
    <w:rsid w:val="004D7E99"/>
    <w:rsid w:val="004E498A"/>
    <w:rsid w:val="00566AEA"/>
    <w:rsid w:val="005B5073"/>
    <w:rsid w:val="005B72E4"/>
    <w:rsid w:val="005C1F57"/>
    <w:rsid w:val="005E5E4B"/>
    <w:rsid w:val="005E688D"/>
    <w:rsid w:val="0062717F"/>
    <w:rsid w:val="00630EBD"/>
    <w:rsid w:val="00654957"/>
    <w:rsid w:val="00695862"/>
    <w:rsid w:val="006A23C1"/>
    <w:rsid w:val="006C39CC"/>
    <w:rsid w:val="00707911"/>
    <w:rsid w:val="0072063A"/>
    <w:rsid w:val="00744EE9"/>
    <w:rsid w:val="00752830"/>
    <w:rsid w:val="00755960"/>
    <w:rsid w:val="00764D15"/>
    <w:rsid w:val="00777ADB"/>
    <w:rsid w:val="00784E91"/>
    <w:rsid w:val="007F0F12"/>
    <w:rsid w:val="0083026E"/>
    <w:rsid w:val="00861F6D"/>
    <w:rsid w:val="00863EA2"/>
    <w:rsid w:val="00872557"/>
    <w:rsid w:val="00876CE2"/>
    <w:rsid w:val="00877523"/>
    <w:rsid w:val="00884ACC"/>
    <w:rsid w:val="008B5BBD"/>
    <w:rsid w:val="008D30F6"/>
    <w:rsid w:val="008E5943"/>
    <w:rsid w:val="00920F12"/>
    <w:rsid w:val="00926D53"/>
    <w:rsid w:val="00930183"/>
    <w:rsid w:val="00944816"/>
    <w:rsid w:val="00955281"/>
    <w:rsid w:val="009651B6"/>
    <w:rsid w:val="009B7878"/>
    <w:rsid w:val="009C7F56"/>
    <w:rsid w:val="009D009C"/>
    <w:rsid w:val="00A224C5"/>
    <w:rsid w:val="00A92139"/>
    <w:rsid w:val="00B130D5"/>
    <w:rsid w:val="00B237A4"/>
    <w:rsid w:val="00B67A9B"/>
    <w:rsid w:val="00B751B3"/>
    <w:rsid w:val="00BA5F88"/>
    <w:rsid w:val="00BC7545"/>
    <w:rsid w:val="00C120D2"/>
    <w:rsid w:val="00C32CF4"/>
    <w:rsid w:val="00C74BD3"/>
    <w:rsid w:val="00C92A53"/>
    <w:rsid w:val="00C9490D"/>
    <w:rsid w:val="00CA3106"/>
    <w:rsid w:val="00CF10A4"/>
    <w:rsid w:val="00CF48FE"/>
    <w:rsid w:val="00D405C2"/>
    <w:rsid w:val="00D573C8"/>
    <w:rsid w:val="00D7414D"/>
    <w:rsid w:val="00DA6E37"/>
    <w:rsid w:val="00DB0506"/>
    <w:rsid w:val="00DD2C18"/>
    <w:rsid w:val="00DE1EE0"/>
    <w:rsid w:val="00DE2397"/>
    <w:rsid w:val="00DF361F"/>
    <w:rsid w:val="00E32871"/>
    <w:rsid w:val="00E74158"/>
    <w:rsid w:val="00EB6254"/>
    <w:rsid w:val="00EE4EA3"/>
    <w:rsid w:val="00F22F30"/>
    <w:rsid w:val="00F3536E"/>
    <w:rsid w:val="00F472A8"/>
    <w:rsid w:val="00F71F9D"/>
    <w:rsid w:val="00F95BB7"/>
    <w:rsid w:val="00FC4374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5C93"/>
  <w15:docId w15:val="{388C28FC-72B7-42A0-9029-935D1135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557"/>
    <w:pPr>
      <w:spacing w:before="0" w:after="0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25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213pt0pt">
    <w:name w:val="Основной текст (2) + 13 pt;Интервал 0 pt"/>
    <w:basedOn w:val="2"/>
    <w:rsid w:val="0087255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20">
    <w:name w:val="Основной текст (2)"/>
    <w:basedOn w:val="a"/>
    <w:link w:val="2"/>
    <w:rsid w:val="00872557"/>
    <w:pPr>
      <w:widowControl w:val="0"/>
      <w:shd w:val="clear" w:color="auto" w:fill="FFFFFF"/>
      <w:spacing w:line="322" w:lineRule="exact"/>
    </w:pPr>
    <w:rPr>
      <w:spacing w:val="1"/>
      <w:sz w:val="25"/>
      <w:szCs w:val="25"/>
      <w:lang w:eastAsia="en-US"/>
    </w:rPr>
  </w:style>
  <w:style w:type="character" w:customStyle="1" w:styleId="1">
    <w:name w:val="Заголовок №1_"/>
    <w:basedOn w:val="a0"/>
    <w:link w:val="10"/>
    <w:rsid w:val="00F3536E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F3536E"/>
    <w:pPr>
      <w:widowControl w:val="0"/>
      <w:shd w:val="clear" w:color="auto" w:fill="FFFFFF"/>
      <w:spacing w:before="600" w:after="300" w:line="0" w:lineRule="atLeast"/>
      <w:outlineLvl w:val="0"/>
    </w:pPr>
    <w:rPr>
      <w:b/>
      <w:bCs/>
      <w:spacing w:val="4"/>
      <w:sz w:val="25"/>
      <w:szCs w:val="25"/>
      <w:lang w:eastAsia="en-US"/>
    </w:rPr>
  </w:style>
  <w:style w:type="paragraph" w:styleId="a3">
    <w:name w:val="List Paragraph"/>
    <w:basedOn w:val="a"/>
    <w:uiPriority w:val="1"/>
    <w:qFormat/>
    <w:rsid w:val="00F3536E"/>
    <w:pPr>
      <w:ind w:left="720"/>
      <w:contextualSpacing/>
    </w:pPr>
  </w:style>
  <w:style w:type="paragraph" w:styleId="a4">
    <w:name w:val="Normal (Web)"/>
    <w:basedOn w:val="a"/>
    <w:unhideWhenUsed/>
    <w:rsid w:val="001A4A6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74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4B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955281"/>
  </w:style>
  <w:style w:type="paragraph" w:styleId="a5">
    <w:name w:val="Body Text Indent"/>
    <w:basedOn w:val="a"/>
    <w:link w:val="a6"/>
    <w:rsid w:val="00955281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955281"/>
    <w:rPr>
      <w:rFonts w:ascii="Bookman Old Style" w:eastAsia="Times New Roman" w:hAnsi="Bookman Old Style" w:cs="Times New Roman"/>
      <w:sz w:val="28"/>
      <w:szCs w:val="24"/>
      <w:lang w:val="uk-UA" w:eastAsia="ru-RU"/>
    </w:rPr>
  </w:style>
  <w:style w:type="table" w:styleId="a7">
    <w:name w:val="Table Grid"/>
    <w:basedOn w:val="a1"/>
    <w:uiPriority w:val="59"/>
    <w:rsid w:val="00CF10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2C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2C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34BF2-14A8-403F-A658-92E42B78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ПК-1</cp:lastModifiedBy>
  <cp:revision>6</cp:revision>
  <cp:lastPrinted>2023-12-21T12:10:00Z</cp:lastPrinted>
  <dcterms:created xsi:type="dcterms:W3CDTF">2026-03-16T07:16:00Z</dcterms:created>
  <dcterms:modified xsi:type="dcterms:W3CDTF">2026-03-26T12:58:00Z</dcterms:modified>
</cp:coreProperties>
</file>